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AC42D" w14:textId="3BA1B0E3" w:rsidR="00812C1F" w:rsidRPr="00377E80" w:rsidRDefault="005A5F16" w:rsidP="0093101E">
      <w:pPr>
        <w:pStyle w:val="aTitle"/>
        <w:ind w:left="-851"/>
        <w:jc w:val="left"/>
        <w:rPr>
          <w:rFonts w:ascii="Calibri" w:hAnsi="Calibri" w:cs="Calibri"/>
          <w:sz w:val="20"/>
          <w:szCs w:val="20"/>
          <w:lang w:val="en-CA"/>
        </w:rPr>
      </w:pPr>
      <w:r w:rsidRPr="00377E80">
        <w:rPr>
          <w:rFonts w:ascii="Calibri" w:hAnsi="Calibri" w:cs="Calibri"/>
          <w:sz w:val="20"/>
          <w:szCs w:val="20"/>
          <w:lang w:val="en-CA"/>
        </w:rPr>
        <w:tab/>
      </w:r>
    </w:p>
    <w:p w14:paraId="6DC4D16E" w14:textId="5433FC3B" w:rsidR="00812C1F" w:rsidRPr="00B8580F" w:rsidRDefault="00812C1F" w:rsidP="00206664">
      <w:pPr>
        <w:jc w:val="center"/>
        <w:rPr>
          <w:rFonts w:ascii="Calibri" w:hAnsi="Calibri" w:cs="Calibri"/>
          <w:b/>
          <w:bCs/>
          <w:sz w:val="48"/>
          <w:szCs w:val="48"/>
        </w:rPr>
      </w:pPr>
      <w:r w:rsidRPr="00B8580F">
        <w:rPr>
          <w:rFonts w:ascii="Calibri" w:hAnsi="Calibri" w:cs="Calibri"/>
        </w:rPr>
        <w:t xml:space="preserve">   </w:t>
      </w:r>
      <w:bookmarkStart w:id="0" w:name="_Toc158540556"/>
    </w:p>
    <w:p w14:paraId="32A3560F" w14:textId="77777777" w:rsidR="00812C1F" w:rsidRPr="00B8580F" w:rsidRDefault="00812C1F" w:rsidP="00206664">
      <w:pPr>
        <w:jc w:val="center"/>
        <w:rPr>
          <w:rFonts w:ascii="Calibri" w:hAnsi="Calibri" w:cs="Calibri"/>
          <w:b/>
          <w:bCs/>
          <w:sz w:val="52"/>
          <w:szCs w:val="52"/>
        </w:rPr>
      </w:pPr>
    </w:p>
    <w:p w14:paraId="3F2942E8" w14:textId="77777777" w:rsidR="00812C1F" w:rsidRPr="00B8580F" w:rsidRDefault="00812C1F" w:rsidP="00206664">
      <w:pPr>
        <w:jc w:val="center"/>
        <w:rPr>
          <w:rFonts w:ascii="Calibri" w:hAnsi="Calibri" w:cs="Calibri"/>
          <w:b/>
          <w:bCs/>
          <w:sz w:val="52"/>
          <w:szCs w:val="52"/>
        </w:rPr>
      </w:pPr>
      <w:bookmarkStart w:id="1" w:name="_Toc158540557"/>
    </w:p>
    <w:p w14:paraId="2CF8A6BC" w14:textId="3652D3E9" w:rsidR="006E2556" w:rsidRPr="00C95D17" w:rsidRDefault="00812C1F" w:rsidP="006836F8">
      <w:pPr>
        <w:jc w:val="center"/>
        <w:rPr>
          <w:rFonts w:asciiTheme="minorHAnsi" w:hAnsiTheme="minorHAnsi" w:cstheme="minorHAnsi"/>
          <w:b/>
          <w:bCs/>
          <w:sz w:val="52"/>
          <w:szCs w:val="52"/>
        </w:rPr>
      </w:pPr>
      <w:r w:rsidRPr="00C95D17">
        <w:rPr>
          <w:rFonts w:asciiTheme="minorHAnsi" w:hAnsiTheme="minorHAnsi" w:cstheme="minorHAnsi"/>
          <w:b/>
          <w:bCs/>
          <w:sz w:val="52"/>
          <w:szCs w:val="52"/>
        </w:rPr>
        <w:t>Statement of Work</w:t>
      </w:r>
      <w:r w:rsidR="00F413AF" w:rsidRPr="00C95D17">
        <w:rPr>
          <w:rFonts w:asciiTheme="minorHAnsi" w:hAnsiTheme="minorHAnsi" w:cstheme="minorHAnsi"/>
          <w:b/>
          <w:bCs/>
          <w:sz w:val="52"/>
          <w:szCs w:val="52"/>
        </w:rPr>
        <w:t xml:space="preserve"> </w:t>
      </w:r>
      <w:r w:rsidR="005C025E">
        <w:rPr>
          <w:rFonts w:asciiTheme="minorHAnsi" w:hAnsiTheme="minorHAnsi" w:cstheme="minorHAnsi"/>
          <w:b/>
          <w:sz w:val="52"/>
          <w:szCs w:val="52"/>
        </w:rPr>
        <w:t>RQ00381</w:t>
      </w:r>
      <w:r w:rsidR="000A6D36" w:rsidRPr="000A6D36">
        <w:rPr>
          <w:rFonts w:asciiTheme="minorHAnsi" w:hAnsiTheme="minorHAnsi" w:cstheme="minorHAnsi"/>
          <w:b/>
          <w:bCs/>
          <w:sz w:val="52"/>
          <w:szCs w:val="52"/>
        </w:rPr>
        <w:t xml:space="preserve"> </w:t>
      </w:r>
      <w:r w:rsidR="00F413AF" w:rsidRPr="00C95D17">
        <w:rPr>
          <w:rFonts w:asciiTheme="minorHAnsi" w:hAnsiTheme="minorHAnsi" w:cstheme="minorHAnsi"/>
          <w:b/>
          <w:bCs/>
          <w:sz w:val="52"/>
          <w:szCs w:val="52"/>
        </w:rPr>
        <w:t xml:space="preserve">for </w:t>
      </w:r>
    </w:p>
    <w:p w14:paraId="5A2135B7" w14:textId="1B22E702" w:rsidR="006836F8" w:rsidRPr="00C95D17" w:rsidRDefault="006836F8" w:rsidP="006836F8">
      <w:pPr>
        <w:jc w:val="center"/>
        <w:rPr>
          <w:rFonts w:asciiTheme="minorHAnsi" w:hAnsiTheme="minorHAnsi" w:cstheme="minorHAnsi"/>
          <w:b/>
          <w:bCs/>
          <w:i/>
          <w:sz w:val="40"/>
          <w:szCs w:val="40"/>
        </w:rPr>
      </w:pPr>
    </w:p>
    <w:p w14:paraId="646105F5" w14:textId="3E5A67AA" w:rsidR="0096506B" w:rsidRPr="00C95D17" w:rsidRDefault="00B205A4" w:rsidP="0096506B">
      <w:pPr>
        <w:jc w:val="center"/>
        <w:rPr>
          <w:rFonts w:asciiTheme="minorHAnsi" w:hAnsiTheme="minorHAnsi" w:cstheme="minorHAnsi"/>
          <w:b/>
          <w:bCs/>
          <w:sz w:val="44"/>
          <w:szCs w:val="44"/>
        </w:rPr>
      </w:pPr>
      <w:r>
        <w:rPr>
          <w:rFonts w:asciiTheme="minorHAnsi" w:hAnsiTheme="minorHAnsi" w:cstheme="minorHAnsi"/>
          <w:b/>
          <w:bCs/>
          <w:sz w:val="44"/>
          <w:szCs w:val="44"/>
        </w:rPr>
        <w:t>BUSINESS ANALYST</w:t>
      </w:r>
      <w:r w:rsidR="006B6869">
        <w:rPr>
          <w:rFonts w:asciiTheme="minorHAnsi" w:hAnsiTheme="minorHAnsi" w:cstheme="minorHAnsi"/>
          <w:b/>
          <w:bCs/>
          <w:sz w:val="44"/>
          <w:szCs w:val="44"/>
        </w:rPr>
        <w:t xml:space="preserve"> </w:t>
      </w:r>
      <w:r w:rsidR="009B285F">
        <w:rPr>
          <w:rFonts w:asciiTheme="minorHAnsi" w:hAnsiTheme="minorHAnsi" w:cstheme="minorHAnsi"/>
          <w:b/>
          <w:bCs/>
          <w:sz w:val="44"/>
          <w:szCs w:val="44"/>
        </w:rPr>
        <w:t>–</w:t>
      </w:r>
      <w:r w:rsidR="006B6869">
        <w:rPr>
          <w:rFonts w:asciiTheme="minorHAnsi" w:hAnsiTheme="minorHAnsi" w:cstheme="minorHAnsi"/>
          <w:b/>
          <w:bCs/>
          <w:sz w:val="44"/>
          <w:szCs w:val="44"/>
        </w:rPr>
        <w:t xml:space="preserve"> </w:t>
      </w:r>
      <w:r w:rsidR="009B285F">
        <w:rPr>
          <w:rFonts w:asciiTheme="minorHAnsi" w:hAnsiTheme="minorHAnsi" w:cstheme="minorHAnsi"/>
          <w:b/>
          <w:bCs/>
          <w:sz w:val="44"/>
          <w:szCs w:val="44"/>
        </w:rPr>
        <w:t>BUSINESS INTELLIGENCE</w:t>
      </w:r>
    </w:p>
    <w:p w14:paraId="3D5774C4" w14:textId="77777777" w:rsidR="00400CFD" w:rsidRPr="00C95D17" w:rsidRDefault="00400CFD" w:rsidP="0096506B">
      <w:pPr>
        <w:jc w:val="center"/>
        <w:rPr>
          <w:rFonts w:asciiTheme="minorHAnsi" w:hAnsiTheme="minorHAnsi" w:cstheme="minorHAnsi"/>
          <w:b/>
          <w:bCs/>
          <w:sz w:val="40"/>
          <w:szCs w:val="40"/>
        </w:rPr>
      </w:pPr>
    </w:p>
    <w:p w14:paraId="792E8475" w14:textId="79AFDB67" w:rsidR="003F558E" w:rsidRPr="00C95D17" w:rsidRDefault="003F558E" w:rsidP="009C1F3D">
      <w:pPr>
        <w:jc w:val="center"/>
        <w:rPr>
          <w:rFonts w:asciiTheme="minorHAnsi" w:hAnsiTheme="minorHAnsi" w:cstheme="minorHAnsi"/>
          <w:b/>
          <w:bCs/>
          <w:sz w:val="40"/>
          <w:szCs w:val="40"/>
        </w:rPr>
      </w:pPr>
    </w:p>
    <w:p w14:paraId="6A7253F7" w14:textId="40CD0908" w:rsidR="00400CFD" w:rsidRPr="00C95D17" w:rsidRDefault="00CD6B1A" w:rsidP="00400CFD">
      <w:pPr>
        <w:spacing w:line="259" w:lineRule="auto"/>
        <w:ind w:right="7"/>
        <w:jc w:val="center"/>
        <w:rPr>
          <w:rFonts w:asciiTheme="minorHAnsi" w:hAnsiTheme="minorHAnsi" w:cstheme="minorHAnsi"/>
          <w:b/>
          <w:sz w:val="40"/>
          <w:szCs w:val="22"/>
        </w:rPr>
      </w:pPr>
      <w:r>
        <w:rPr>
          <w:rFonts w:asciiTheme="minorHAnsi" w:hAnsiTheme="minorHAnsi" w:cstheme="minorHAnsi"/>
          <w:b/>
          <w:sz w:val="40"/>
          <w:szCs w:val="22"/>
        </w:rPr>
        <w:t>Symbio -</w:t>
      </w:r>
      <w:r w:rsidR="00400CFD" w:rsidRPr="00C95D17">
        <w:rPr>
          <w:rFonts w:asciiTheme="minorHAnsi" w:hAnsiTheme="minorHAnsi" w:cstheme="minorHAnsi"/>
          <w:b/>
          <w:sz w:val="40"/>
          <w:szCs w:val="22"/>
        </w:rPr>
        <w:t xml:space="preserve"> Clinical Information Solution Program </w:t>
      </w:r>
    </w:p>
    <w:p w14:paraId="0DC2B0F9" w14:textId="77777777" w:rsidR="00F171C4" w:rsidRDefault="00F171C4" w:rsidP="00400CFD">
      <w:pPr>
        <w:spacing w:line="259" w:lineRule="auto"/>
        <w:ind w:right="7"/>
        <w:jc w:val="center"/>
        <w:rPr>
          <w:rFonts w:asciiTheme="minorHAnsi" w:hAnsiTheme="minorHAnsi" w:cstheme="minorHAnsi"/>
          <w:b/>
          <w:sz w:val="40"/>
          <w:szCs w:val="22"/>
        </w:rPr>
      </w:pPr>
    </w:p>
    <w:p w14:paraId="3F0C0ED6" w14:textId="36C73307" w:rsidR="00400CFD" w:rsidRPr="00C95D17" w:rsidRDefault="00400CFD" w:rsidP="00400CFD">
      <w:pPr>
        <w:spacing w:line="259" w:lineRule="auto"/>
        <w:ind w:right="7"/>
        <w:jc w:val="center"/>
        <w:rPr>
          <w:rFonts w:asciiTheme="minorHAnsi" w:hAnsiTheme="minorHAnsi" w:cstheme="minorHAnsi"/>
          <w:sz w:val="22"/>
          <w:szCs w:val="22"/>
        </w:rPr>
      </w:pPr>
      <w:r w:rsidRPr="00C95D17">
        <w:rPr>
          <w:rFonts w:asciiTheme="minorHAnsi" w:hAnsiTheme="minorHAnsi" w:cstheme="minorHAnsi"/>
          <w:b/>
          <w:sz w:val="40"/>
          <w:szCs w:val="22"/>
        </w:rPr>
        <w:t>Department of Health</w:t>
      </w:r>
      <w:r w:rsidR="00CD6B1A">
        <w:rPr>
          <w:rFonts w:asciiTheme="minorHAnsi" w:hAnsiTheme="minorHAnsi" w:cstheme="minorHAnsi"/>
          <w:b/>
          <w:sz w:val="40"/>
          <w:szCs w:val="22"/>
        </w:rPr>
        <w:t xml:space="preserve"> – New Brunswick</w:t>
      </w:r>
    </w:p>
    <w:p w14:paraId="74B6F0F3" w14:textId="77777777" w:rsidR="009C3B20" w:rsidRPr="00C95D17" w:rsidRDefault="009C3B20" w:rsidP="009C1F3D">
      <w:pPr>
        <w:jc w:val="center"/>
        <w:rPr>
          <w:rFonts w:asciiTheme="minorHAnsi" w:hAnsiTheme="minorHAnsi" w:cstheme="minorHAnsi"/>
          <w:b/>
          <w:bCs/>
          <w:i/>
          <w:sz w:val="52"/>
          <w:szCs w:val="52"/>
        </w:rPr>
      </w:pPr>
    </w:p>
    <w:p w14:paraId="2946A280" w14:textId="77777777" w:rsidR="00224719" w:rsidRDefault="00224719" w:rsidP="007E1C30">
      <w:pPr>
        <w:jc w:val="center"/>
        <w:rPr>
          <w:rFonts w:ascii="Calibri" w:hAnsi="Calibri" w:cs="Calibri"/>
          <w:b/>
          <w:bCs/>
          <w:sz w:val="52"/>
          <w:szCs w:val="52"/>
        </w:rPr>
      </w:pPr>
    </w:p>
    <w:bookmarkEnd w:id="1"/>
    <w:p w14:paraId="1BD28F02" w14:textId="77777777" w:rsidR="00812C1F" w:rsidRDefault="00812C1F" w:rsidP="0096506B">
      <w:pPr>
        <w:rPr>
          <w:rFonts w:ascii="Calibri" w:hAnsi="Calibri" w:cs="Calibri"/>
          <w:b/>
          <w:bCs/>
          <w:sz w:val="40"/>
          <w:szCs w:val="40"/>
        </w:rPr>
      </w:pPr>
    </w:p>
    <w:p w14:paraId="482CE560" w14:textId="77777777" w:rsidR="0096506B" w:rsidRDefault="0096506B" w:rsidP="0096506B">
      <w:pPr>
        <w:rPr>
          <w:rFonts w:ascii="Calibri" w:hAnsi="Calibri" w:cs="Calibri"/>
          <w:b/>
          <w:bCs/>
          <w:sz w:val="40"/>
          <w:szCs w:val="40"/>
        </w:rPr>
      </w:pPr>
    </w:p>
    <w:p w14:paraId="2BBB8657" w14:textId="77777777" w:rsidR="0096506B" w:rsidRDefault="0096506B" w:rsidP="0096506B">
      <w:pPr>
        <w:rPr>
          <w:rFonts w:ascii="Calibri" w:hAnsi="Calibri" w:cs="Calibri"/>
          <w:b/>
          <w:bCs/>
          <w:sz w:val="40"/>
          <w:szCs w:val="40"/>
        </w:rPr>
      </w:pPr>
    </w:p>
    <w:p w14:paraId="77C4F29A" w14:textId="77777777" w:rsidR="00812C1F" w:rsidRPr="00B8580F" w:rsidRDefault="00812C1F" w:rsidP="00206664">
      <w:pPr>
        <w:jc w:val="center"/>
        <w:rPr>
          <w:rFonts w:ascii="Calibri" w:hAnsi="Calibri" w:cs="Calibri"/>
          <w:b/>
          <w:bCs/>
          <w:sz w:val="52"/>
          <w:szCs w:val="52"/>
        </w:rPr>
      </w:pPr>
    </w:p>
    <w:p w14:paraId="599BE499" w14:textId="77777777" w:rsidR="0056121F" w:rsidRDefault="0056121F" w:rsidP="00206664">
      <w:pPr>
        <w:jc w:val="center"/>
        <w:rPr>
          <w:rFonts w:ascii="Calibri" w:hAnsi="Calibri" w:cs="Calibri"/>
          <w:b/>
          <w:bCs/>
          <w:sz w:val="52"/>
          <w:szCs w:val="52"/>
        </w:rPr>
      </w:pPr>
    </w:p>
    <w:p w14:paraId="4C9D95BA" w14:textId="77777777" w:rsidR="00D52399" w:rsidRDefault="00D52399" w:rsidP="00206664">
      <w:pPr>
        <w:jc w:val="center"/>
        <w:rPr>
          <w:rFonts w:ascii="Calibri" w:hAnsi="Calibri" w:cs="Calibri"/>
          <w:b/>
          <w:bCs/>
          <w:sz w:val="52"/>
          <w:szCs w:val="52"/>
        </w:rPr>
      </w:pPr>
    </w:p>
    <w:p w14:paraId="2C075902" w14:textId="77777777" w:rsidR="00BB7BDD" w:rsidRDefault="00BB7BDD" w:rsidP="00206664">
      <w:pPr>
        <w:jc w:val="center"/>
        <w:rPr>
          <w:rFonts w:ascii="Calibri" w:hAnsi="Calibri" w:cs="Calibri"/>
          <w:b/>
          <w:bCs/>
          <w:sz w:val="52"/>
          <w:szCs w:val="52"/>
        </w:rPr>
      </w:pPr>
    </w:p>
    <w:p w14:paraId="5485D9BC" w14:textId="77777777" w:rsidR="00A64B06" w:rsidRDefault="00A64B06">
      <w:pPr>
        <w:rPr>
          <w:rFonts w:ascii="Calibri" w:hAnsi="Calibri" w:cs="Calibri"/>
        </w:rPr>
      </w:pPr>
      <w:bookmarkStart w:id="2" w:name="_Toc183411675"/>
      <w:bookmarkStart w:id="3" w:name="_Toc180486515"/>
      <w:bookmarkEnd w:id="0"/>
    </w:p>
    <w:p w14:paraId="2DFEE0FB" w14:textId="77777777" w:rsidR="00812C1F" w:rsidRPr="00B8580F" w:rsidRDefault="00812C1F" w:rsidP="00206664">
      <w:pPr>
        <w:ind w:left="540"/>
        <w:rPr>
          <w:rFonts w:ascii="Calibri" w:hAnsi="Calibri" w:cs="Calibri"/>
        </w:rPr>
        <w:sectPr w:rsidR="00812C1F" w:rsidRPr="00B8580F" w:rsidSect="001D5741">
          <w:footerReference w:type="default" r:id="rId11"/>
          <w:pgSz w:w="12240" w:h="15840"/>
          <w:pgMar w:top="1440" w:right="1440" w:bottom="1440" w:left="1440" w:header="708" w:footer="708" w:gutter="0"/>
          <w:pgNumType w:start="1"/>
          <w:cols w:space="708"/>
          <w:docGrid w:linePitch="360"/>
        </w:sectPr>
      </w:pPr>
    </w:p>
    <w:p w14:paraId="6248B5D3" w14:textId="77777777" w:rsidR="00812C1F" w:rsidRPr="00B8580F" w:rsidRDefault="00812C1F" w:rsidP="004B268F">
      <w:pPr>
        <w:pStyle w:val="Pre-Heading"/>
        <w:jc w:val="center"/>
        <w:rPr>
          <w:rFonts w:ascii="Calibri" w:hAnsi="Calibri" w:cs="Calibri"/>
        </w:rPr>
      </w:pPr>
      <w:r w:rsidRPr="00B8580F">
        <w:rPr>
          <w:rFonts w:ascii="Calibri" w:hAnsi="Calibri" w:cs="Calibri"/>
        </w:rPr>
        <w:lastRenderedPageBreak/>
        <w:t>Table of Content</w:t>
      </w:r>
      <w:bookmarkEnd w:id="2"/>
      <w:r w:rsidRPr="00B8580F">
        <w:rPr>
          <w:rFonts w:ascii="Calibri" w:hAnsi="Calibri" w:cs="Calibri"/>
        </w:rPr>
        <w:t>s</w:t>
      </w:r>
    </w:p>
    <w:bookmarkEnd w:id="3"/>
    <w:p w14:paraId="426CE4F7" w14:textId="3FB682C4" w:rsidR="00FF58B1" w:rsidRPr="001226C7" w:rsidRDefault="003423A2" w:rsidP="00FF58B1">
      <w:pPr>
        <w:pStyle w:val="TOC1"/>
        <w:rPr>
          <w:rFonts w:ascii="Arial" w:eastAsiaTheme="minorEastAsia" w:hAnsi="Arial" w:cs="Arial"/>
          <w:noProof/>
          <w:kern w:val="2"/>
          <w14:ligatures w14:val="standardContextual"/>
        </w:rPr>
      </w:pPr>
      <w:r>
        <w:fldChar w:fldCharType="begin"/>
      </w:r>
      <w:r>
        <w:instrText xml:space="preserve"> TOC \o "2-3" \h \z \t "Heading 1,1,Pre-Heading 1,1" </w:instrText>
      </w:r>
      <w:r>
        <w:fldChar w:fldCharType="separate"/>
      </w:r>
      <w:hyperlink w:anchor="_Toc173390563" w:history="1">
        <w:r w:rsidR="00FF58B1" w:rsidRPr="001226C7">
          <w:rPr>
            <w:rStyle w:val="Hyperlink"/>
            <w:rFonts w:ascii="Arial" w:hAnsi="Arial" w:cs="Arial"/>
            <w:noProof/>
            <w:kern w:val="36"/>
          </w:rPr>
          <w:t>1.</w:t>
        </w:r>
        <w:r w:rsidR="00FF58B1" w:rsidRPr="001226C7">
          <w:rPr>
            <w:rFonts w:ascii="Arial" w:eastAsiaTheme="minorEastAsia" w:hAnsi="Arial" w:cs="Arial"/>
            <w:noProof/>
            <w:kern w:val="2"/>
            <w14:ligatures w14:val="standardContextual"/>
          </w:rPr>
          <w:tab/>
        </w:r>
        <w:r w:rsidR="00FF58B1" w:rsidRPr="001226C7">
          <w:rPr>
            <w:rStyle w:val="Hyperlink"/>
            <w:rFonts w:ascii="Arial" w:hAnsi="Arial" w:cs="Arial"/>
            <w:noProof/>
            <w:kern w:val="36"/>
          </w:rPr>
          <w:t>Background</w:t>
        </w:r>
        <w:r w:rsidR="00FF58B1" w:rsidRPr="001226C7">
          <w:rPr>
            <w:rFonts w:ascii="Arial" w:hAnsi="Arial" w:cs="Arial"/>
            <w:noProof/>
            <w:webHidden/>
          </w:rPr>
          <w:tab/>
        </w:r>
        <w:r w:rsidR="00FF58B1" w:rsidRPr="001226C7">
          <w:rPr>
            <w:rFonts w:ascii="Arial" w:hAnsi="Arial" w:cs="Arial"/>
            <w:noProof/>
            <w:webHidden/>
          </w:rPr>
          <w:fldChar w:fldCharType="begin"/>
        </w:r>
        <w:r w:rsidR="00FF58B1" w:rsidRPr="001226C7">
          <w:rPr>
            <w:rFonts w:ascii="Arial" w:hAnsi="Arial" w:cs="Arial"/>
            <w:noProof/>
            <w:webHidden/>
          </w:rPr>
          <w:instrText xml:space="preserve"> PAGEREF _Toc173390563 \h </w:instrText>
        </w:r>
        <w:r w:rsidR="00FF58B1" w:rsidRPr="001226C7">
          <w:rPr>
            <w:rFonts w:ascii="Arial" w:hAnsi="Arial" w:cs="Arial"/>
            <w:noProof/>
            <w:webHidden/>
          </w:rPr>
        </w:r>
        <w:r w:rsidR="00FF58B1" w:rsidRPr="001226C7">
          <w:rPr>
            <w:rFonts w:ascii="Arial" w:hAnsi="Arial" w:cs="Arial"/>
            <w:noProof/>
            <w:webHidden/>
          </w:rPr>
          <w:fldChar w:fldCharType="separate"/>
        </w:r>
        <w:r w:rsidR="00B205A4">
          <w:rPr>
            <w:rFonts w:ascii="Arial" w:hAnsi="Arial" w:cs="Arial"/>
            <w:noProof/>
            <w:webHidden/>
          </w:rPr>
          <w:t>2</w:t>
        </w:r>
        <w:r w:rsidR="00FF58B1" w:rsidRPr="001226C7">
          <w:rPr>
            <w:rFonts w:ascii="Arial" w:hAnsi="Arial" w:cs="Arial"/>
            <w:noProof/>
            <w:webHidden/>
          </w:rPr>
          <w:fldChar w:fldCharType="end"/>
        </w:r>
      </w:hyperlink>
    </w:p>
    <w:p w14:paraId="6698ADAC" w14:textId="0209E8B0" w:rsidR="00FF58B1" w:rsidRPr="001226C7" w:rsidRDefault="00FF58B1" w:rsidP="00FF58B1">
      <w:pPr>
        <w:pStyle w:val="TOC1"/>
        <w:rPr>
          <w:rFonts w:ascii="Arial" w:eastAsiaTheme="minorEastAsia" w:hAnsi="Arial" w:cs="Arial"/>
          <w:noProof/>
          <w:kern w:val="2"/>
          <w14:ligatures w14:val="standardContextual"/>
        </w:rPr>
      </w:pPr>
      <w:hyperlink w:anchor="_Toc173390564" w:history="1">
        <w:r w:rsidRPr="001226C7">
          <w:rPr>
            <w:rStyle w:val="Hyperlink"/>
            <w:rFonts w:ascii="Arial" w:hAnsi="Arial" w:cs="Arial"/>
            <w:noProof/>
          </w:rPr>
          <w:t>2.</w:t>
        </w:r>
        <w:r w:rsidRPr="001226C7">
          <w:rPr>
            <w:rFonts w:ascii="Arial" w:eastAsiaTheme="minorEastAsia" w:hAnsi="Arial" w:cs="Arial"/>
            <w:noProof/>
            <w:kern w:val="2"/>
            <w14:ligatures w14:val="standardContextual"/>
          </w:rPr>
          <w:tab/>
        </w:r>
        <w:r w:rsidRPr="001226C7">
          <w:rPr>
            <w:rStyle w:val="Hyperlink"/>
            <w:rFonts w:ascii="Arial" w:hAnsi="Arial" w:cs="Arial"/>
            <w:noProof/>
          </w:rPr>
          <w:t>Services Sought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_Toc173390564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2</w:t>
        </w:r>
        <w:r w:rsidRPr="001226C7">
          <w:rPr>
            <w:rFonts w:ascii="Arial" w:hAnsi="Arial" w:cs="Arial"/>
            <w:noProof/>
            <w:webHidden/>
          </w:rPr>
          <w:fldChar w:fldCharType="end"/>
        </w:r>
      </w:hyperlink>
    </w:p>
    <w:p w14:paraId="0A4B8670" w14:textId="459D554A" w:rsidR="00FF58B1" w:rsidRPr="001226C7" w:rsidRDefault="00FF58B1" w:rsidP="00FF58B1">
      <w:pPr>
        <w:pStyle w:val="TOC1"/>
        <w:rPr>
          <w:rFonts w:ascii="Arial" w:eastAsiaTheme="minorEastAsia" w:hAnsi="Arial" w:cs="Arial"/>
          <w:noProof/>
          <w:kern w:val="2"/>
          <w14:ligatures w14:val="standardContextual"/>
        </w:rPr>
      </w:pPr>
      <w:hyperlink w:anchor="_Toc173390565" w:history="1">
        <w:r w:rsidRPr="001226C7">
          <w:rPr>
            <w:rStyle w:val="Hyperlink"/>
            <w:rFonts w:ascii="Arial" w:hAnsi="Arial" w:cs="Arial"/>
            <w:noProof/>
          </w:rPr>
          <w:t>3.</w:t>
        </w:r>
        <w:r w:rsidRPr="001226C7">
          <w:rPr>
            <w:rFonts w:ascii="Arial" w:eastAsiaTheme="minorEastAsia" w:hAnsi="Arial" w:cs="Arial"/>
            <w:noProof/>
            <w:kern w:val="2"/>
            <w14:ligatures w14:val="standardContextual"/>
          </w:rPr>
          <w:tab/>
        </w:r>
        <w:r w:rsidRPr="001226C7">
          <w:rPr>
            <w:rStyle w:val="Hyperlink"/>
            <w:rFonts w:ascii="Arial" w:hAnsi="Arial" w:cs="Arial"/>
            <w:noProof/>
          </w:rPr>
          <w:t>Mandatory Requirements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_Toc173390565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2</w:t>
        </w:r>
        <w:r w:rsidRPr="001226C7">
          <w:rPr>
            <w:rFonts w:ascii="Arial" w:hAnsi="Arial" w:cs="Arial"/>
            <w:noProof/>
            <w:webHidden/>
          </w:rPr>
          <w:fldChar w:fldCharType="end"/>
        </w:r>
      </w:hyperlink>
    </w:p>
    <w:p w14:paraId="0E714032" w14:textId="399E7095" w:rsidR="00FF58B1" w:rsidRPr="001226C7" w:rsidRDefault="00FF58B1" w:rsidP="00FF58B1">
      <w:pPr>
        <w:pStyle w:val="TOC1"/>
        <w:rPr>
          <w:rFonts w:ascii="Arial" w:eastAsiaTheme="minorEastAsia" w:hAnsi="Arial" w:cs="Arial"/>
          <w:noProof/>
          <w:kern w:val="2"/>
          <w14:ligatures w14:val="standardContextual"/>
        </w:rPr>
      </w:pPr>
      <w:hyperlink w:anchor="_Toc173390566" w:history="1">
        <w:r w:rsidRPr="001226C7">
          <w:rPr>
            <w:rStyle w:val="Hyperlink"/>
            <w:rFonts w:ascii="Arial" w:hAnsi="Arial" w:cs="Arial"/>
            <w:noProof/>
          </w:rPr>
          <w:t>4.</w:t>
        </w:r>
        <w:r w:rsidRPr="001226C7">
          <w:rPr>
            <w:rFonts w:ascii="Arial" w:eastAsiaTheme="minorEastAsia" w:hAnsi="Arial" w:cs="Arial"/>
            <w:noProof/>
            <w:kern w:val="2"/>
            <w14:ligatures w14:val="standardContextual"/>
          </w:rPr>
          <w:tab/>
        </w:r>
        <w:r w:rsidRPr="001226C7">
          <w:rPr>
            <w:rStyle w:val="Hyperlink"/>
            <w:rFonts w:ascii="Arial" w:hAnsi="Arial" w:cs="Arial"/>
            <w:noProof/>
          </w:rPr>
          <w:t>Scored Requirements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_Toc173390566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4</w:t>
        </w:r>
        <w:r w:rsidRPr="001226C7">
          <w:rPr>
            <w:rFonts w:ascii="Arial" w:hAnsi="Arial" w:cs="Arial"/>
            <w:noProof/>
            <w:webHidden/>
          </w:rPr>
          <w:fldChar w:fldCharType="end"/>
        </w:r>
      </w:hyperlink>
    </w:p>
    <w:p w14:paraId="29B878E9" w14:textId="72E6057B" w:rsidR="00FF58B1" w:rsidRPr="001226C7" w:rsidRDefault="00FF58B1" w:rsidP="00FF58B1">
      <w:pPr>
        <w:pStyle w:val="TOC1"/>
        <w:rPr>
          <w:rFonts w:ascii="Arial" w:eastAsiaTheme="minorEastAsia" w:hAnsi="Arial" w:cs="Arial"/>
          <w:noProof/>
          <w:kern w:val="2"/>
          <w14:ligatures w14:val="standardContextual"/>
        </w:rPr>
      </w:pPr>
      <w:hyperlink w:anchor="_Toc173390567" w:history="1">
        <w:r w:rsidRPr="001226C7">
          <w:rPr>
            <w:rStyle w:val="Hyperlink"/>
            <w:rFonts w:ascii="Arial" w:hAnsi="Arial" w:cs="Arial"/>
            <w:noProof/>
          </w:rPr>
          <w:t>5.</w:t>
        </w:r>
        <w:r w:rsidRPr="001226C7">
          <w:rPr>
            <w:rFonts w:ascii="Arial" w:eastAsiaTheme="minorEastAsia" w:hAnsi="Arial" w:cs="Arial"/>
            <w:noProof/>
            <w:kern w:val="2"/>
            <w14:ligatures w14:val="standardContextual"/>
          </w:rPr>
          <w:tab/>
        </w:r>
        <w:r w:rsidRPr="001226C7">
          <w:rPr>
            <w:rStyle w:val="Hyperlink"/>
            <w:rFonts w:ascii="Arial" w:hAnsi="Arial" w:cs="Arial"/>
            <w:noProof/>
          </w:rPr>
          <w:t>Cost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_Toc173390567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250345B5" w14:textId="642D0E24" w:rsidR="00FF58B1" w:rsidRPr="001226C7" w:rsidRDefault="00FF58B1" w:rsidP="00FF58B1">
      <w:pPr>
        <w:pStyle w:val="TOC1"/>
        <w:rPr>
          <w:rFonts w:ascii="Arial" w:eastAsiaTheme="minorEastAsia" w:hAnsi="Arial" w:cs="Arial"/>
          <w:noProof/>
          <w:kern w:val="2"/>
          <w14:ligatures w14:val="standardContextual"/>
        </w:rPr>
      </w:pPr>
      <w:hyperlink w:anchor="_Toc173390568" w:history="1">
        <w:r w:rsidRPr="001226C7">
          <w:rPr>
            <w:rStyle w:val="Hyperlink"/>
            <w:rFonts w:ascii="Arial" w:hAnsi="Arial" w:cs="Arial"/>
            <w:noProof/>
          </w:rPr>
          <w:t>6.</w:t>
        </w:r>
        <w:r w:rsidRPr="001226C7">
          <w:rPr>
            <w:rFonts w:ascii="Arial" w:eastAsiaTheme="minorEastAsia" w:hAnsi="Arial" w:cs="Arial"/>
            <w:noProof/>
            <w:kern w:val="2"/>
            <w14:ligatures w14:val="standardContextual"/>
          </w:rPr>
          <w:tab/>
        </w:r>
        <w:r w:rsidRPr="001226C7">
          <w:rPr>
            <w:rStyle w:val="Hyperlink"/>
            <w:rFonts w:ascii="Arial" w:hAnsi="Arial" w:cs="Arial"/>
            <w:noProof/>
          </w:rPr>
          <w:t>References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_Toc173390568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0995FA0A" w14:textId="07AB5425" w:rsidR="00FF58B1" w:rsidRPr="001226C7" w:rsidRDefault="00FF58B1" w:rsidP="00FF58B1">
      <w:pPr>
        <w:pStyle w:val="TOC1"/>
        <w:rPr>
          <w:rFonts w:ascii="Arial" w:eastAsiaTheme="minorEastAsia" w:hAnsi="Arial" w:cs="Arial"/>
          <w:noProof/>
          <w:kern w:val="2"/>
          <w14:ligatures w14:val="standardContextual"/>
        </w:rPr>
      </w:pPr>
      <w:hyperlink w:anchor="_Toc173390569" w:history="1">
        <w:r w:rsidRPr="001226C7">
          <w:rPr>
            <w:rStyle w:val="Hyperlink"/>
            <w:rFonts w:ascii="Arial" w:hAnsi="Arial" w:cs="Arial"/>
            <w:noProof/>
          </w:rPr>
          <w:t>7.</w:t>
        </w:r>
        <w:r w:rsidRPr="001226C7">
          <w:rPr>
            <w:rFonts w:ascii="Arial" w:eastAsiaTheme="minorEastAsia" w:hAnsi="Arial" w:cs="Arial"/>
            <w:noProof/>
            <w:kern w:val="2"/>
            <w14:ligatures w14:val="standardContextual"/>
          </w:rPr>
          <w:tab/>
        </w:r>
        <w:r w:rsidRPr="001226C7">
          <w:rPr>
            <w:rStyle w:val="Hyperlink"/>
            <w:rFonts w:ascii="Arial" w:hAnsi="Arial" w:cs="Arial"/>
            <w:noProof/>
          </w:rPr>
          <w:t>Reporting Structure</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_Toc173390569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59A5F778" w14:textId="52F55568" w:rsidR="00FF58B1" w:rsidRPr="001226C7" w:rsidRDefault="00FF58B1" w:rsidP="00FF58B1">
      <w:pPr>
        <w:pStyle w:val="TOC1"/>
        <w:rPr>
          <w:rFonts w:ascii="Arial" w:eastAsiaTheme="minorEastAsia" w:hAnsi="Arial" w:cs="Arial"/>
          <w:noProof/>
          <w:kern w:val="2"/>
          <w14:ligatures w14:val="standardContextual"/>
        </w:rPr>
      </w:pPr>
      <w:hyperlink w:anchor="_Toc173390570" w:history="1">
        <w:r w:rsidRPr="001226C7">
          <w:rPr>
            <w:rStyle w:val="Hyperlink"/>
            <w:rFonts w:ascii="Arial" w:hAnsi="Arial" w:cs="Arial"/>
            <w:noProof/>
          </w:rPr>
          <w:t>8.</w:t>
        </w:r>
        <w:r w:rsidRPr="001226C7">
          <w:rPr>
            <w:rFonts w:ascii="Arial" w:eastAsiaTheme="minorEastAsia" w:hAnsi="Arial" w:cs="Arial"/>
            <w:noProof/>
            <w:kern w:val="2"/>
            <w14:ligatures w14:val="standardContextual"/>
          </w:rPr>
          <w:tab/>
        </w:r>
        <w:r w:rsidRPr="001226C7">
          <w:rPr>
            <w:rStyle w:val="Hyperlink"/>
            <w:rFonts w:ascii="Arial" w:hAnsi="Arial" w:cs="Arial"/>
            <w:noProof/>
          </w:rPr>
          <w:t>Duration/Effort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_Toc173390570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4F13AC61" w14:textId="5BB82565" w:rsidR="00FF58B1" w:rsidRPr="001226C7" w:rsidRDefault="00FF58B1" w:rsidP="00FF58B1">
      <w:pPr>
        <w:pStyle w:val="TOC1"/>
        <w:rPr>
          <w:rFonts w:ascii="Arial" w:eastAsiaTheme="minorEastAsia" w:hAnsi="Arial" w:cs="Arial"/>
          <w:noProof/>
          <w:kern w:val="2"/>
          <w14:ligatures w14:val="standardContextual"/>
        </w:rPr>
      </w:pPr>
      <w:hyperlink w:anchor="_Toc173390571" w:history="1">
        <w:r w:rsidRPr="001226C7">
          <w:rPr>
            <w:rStyle w:val="Hyperlink"/>
            <w:rFonts w:ascii="Arial" w:hAnsi="Arial" w:cs="Arial"/>
            <w:noProof/>
          </w:rPr>
          <w:t>9.</w:t>
        </w:r>
        <w:r w:rsidRPr="001226C7">
          <w:rPr>
            <w:rFonts w:ascii="Arial" w:eastAsiaTheme="minorEastAsia" w:hAnsi="Arial" w:cs="Arial"/>
            <w:noProof/>
            <w:kern w:val="2"/>
            <w14:ligatures w14:val="standardContextual"/>
          </w:rPr>
          <w:tab/>
        </w:r>
        <w:r w:rsidRPr="001226C7">
          <w:rPr>
            <w:rStyle w:val="Hyperlink"/>
            <w:rFonts w:ascii="Arial" w:hAnsi="Arial" w:cs="Arial"/>
            <w:noProof/>
          </w:rPr>
          <w:t>Work Location and Travel</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_Toc173390571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40C8F3C2" w14:textId="3170DFDA" w:rsidR="00FF58B1" w:rsidRPr="001226C7" w:rsidRDefault="00FF58B1" w:rsidP="00FF58B1">
      <w:pPr>
        <w:pStyle w:val="TOC1"/>
        <w:rPr>
          <w:rFonts w:ascii="Arial" w:eastAsiaTheme="minorEastAsia" w:hAnsi="Arial" w:cs="Arial"/>
          <w:noProof/>
          <w:kern w:val="2"/>
          <w14:ligatures w14:val="standardContextual"/>
        </w:rPr>
      </w:pPr>
      <w:hyperlink w:anchor="_Toc173390572" w:history="1">
        <w:r w:rsidRPr="001226C7">
          <w:rPr>
            <w:rStyle w:val="Hyperlink"/>
            <w:rFonts w:ascii="Arial" w:hAnsi="Arial" w:cs="Arial"/>
            <w:noProof/>
          </w:rPr>
          <w:t>10.</w:t>
        </w:r>
        <w:r w:rsidRPr="001226C7">
          <w:rPr>
            <w:rFonts w:ascii="Arial" w:eastAsiaTheme="minorEastAsia" w:hAnsi="Arial" w:cs="Arial"/>
            <w:noProof/>
            <w:kern w:val="2"/>
            <w14:ligatures w14:val="standardContextual"/>
          </w:rPr>
          <w:tab/>
        </w:r>
        <w:r w:rsidRPr="001226C7">
          <w:rPr>
            <w:rStyle w:val="Hyperlink"/>
            <w:rFonts w:ascii="Arial" w:hAnsi="Arial" w:cs="Arial"/>
            <w:noProof/>
          </w:rPr>
          <w:t>Supplied Devices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_Toc173390572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783C303E" w14:textId="3F47C49A" w:rsidR="00FF58B1" w:rsidRPr="001226C7" w:rsidRDefault="00FF58B1" w:rsidP="00FF58B1">
      <w:pPr>
        <w:pStyle w:val="TOC1"/>
        <w:rPr>
          <w:rFonts w:ascii="Arial" w:eastAsiaTheme="minorEastAsia" w:hAnsi="Arial" w:cs="Arial"/>
          <w:noProof/>
          <w:kern w:val="2"/>
          <w14:ligatures w14:val="standardContextual"/>
        </w:rPr>
      </w:pPr>
      <w:hyperlink w:anchor="_Toc173390573" w:history="1">
        <w:r w:rsidRPr="001226C7">
          <w:rPr>
            <w:rStyle w:val="Hyperlink"/>
            <w:rFonts w:ascii="Arial" w:hAnsi="Arial" w:cs="Arial"/>
            <w:noProof/>
          </w:rPr>
          <w:t>11.</w:t>
        </w:r>
        <w:r w:rsidRPr="001226C7">
          <w:rPr>
            <w:rFonts w:ascii="Arial" w:eastAsiaTheme="minorEastAsia" w:hAnsi="Arial" w:cs="Arial"/>
            <w:noProof/>
            <w:kern w:val="2"/>
            <w14:ligatures w14:val="standardContextual"/>
          </w:rPr>
          <w:tab/>
        </w:r>
        <w:r w:rsidRPr="001226C7">
          <w:rPr>
            <w:rStyle w:val="Hyperlink"/>
            <w:rFonts w:ascii="Arial" w:hAnsi="Arial" w:cs="Arial"/>
            <w:noProof/>
          </w:rPr>
          <w:t>Deliverables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_Toc173390573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3813A167" w14:textId="34D19DEA" w:rsidR="00FF58B1" w:rsidRPr="001226C7" w:rsidRDefault="00FF58B1" w:rsidP="00FF58B1">
      <w:pPr>
        <w:pStyle w:val="TOC1"/>
        <w:rPr>
          <w:rFonts w:ascii="Arial" w:eastAsiaTheme="minorEastAsia" w:hAnsi="Arial" w:cs="Arial"/>
          <w:noProof/>
          <w:kern w:val="2"/>
          <w14:ligatures w14:val="standardContextual"/>
        </w:rPr>
      </w:pPr>
      <w:hyperlink w:anchor="_Toc173390574" w:history="1">
        <w:r w:rsidRPr="001226C7">
          <w:rPr>
            <w:rStyle w:val="Hyperlink"/>
            <w:rFonts w:ascii="Arial" w:hAnsi="Arial" w:cs="Arial"/>
            <w:noProof/>
          </w:rPr>
          <w:t>12.</w:t>
        </w:r>
        <w:r w:rsidRPr="001226C7">
          <w:rPr>
            <w:rFonts w:ascii="Arial" w:eastAsiaTheme="minorEastAsia" w:hAnsi="Arial" w:cs="Arial"/>
            <w:noProof/>
            <w:kern w:val="2"/>
            <w14:ligatures w14:val="standardContextual"/>
          </w:rPr>
          <w:tab/>
        </w:r>
        <w:r w:rsidRPr="001226C7">
          <w:rPr>
            <w:rStyle w:val="Hyperlink"/>
            <w:rFonts w:ascii="Arial" w:hAnsi="Arial" w:cs="Arial"/>
            <w:noProof/>
          </w:rPr>
          <w:t>Criteria for Immediate Disqualification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_Toc173390574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6423AF07" w14:textId="74222543" w:rsidR="00FF58B1" w:rsidRPr="001226C7" w:rsidRDefault="00FF58B1" w:rsidP="00FF58B1">
      <w:pPr>
        <w:pStyle w:val="TOC1"/>
        <w:rPr>
          <w:rFonts w:ascii="Arial" w:eastAsiaTheme="minorEastAsia" w:hAnsi="Arial" w:cs="Arial"/>
          <w:noProof/>
          <w:kern w:val="2"/>
          <w14:ligatures w14:val="standardContextual"/>
        </w:rPr>
      </w:pPr>
      <w:hyperlink w:anchor="_Toc173390575" w:history="1">
        <w:r w:rsidRPr="001226C7">
          <w:rPr>
            <w:rStyle w:val="Hyperlink"/>
            <w:rFonts w:ascii="Arial" w:hAnsi="Arial" w:cs="Arial"/>
            <w:noProof/>
          </w:rPr>
          <w:t>13.</w:t>
        </w:r>
        <w:r w:rsidRPr="001226C7">
          <w:rPr>
            <w:rFonts w:ascii="Arial" w:eastAsiaTheme="minorEastAsia" w:hAnsi="Arial" w:cs="Arial"/>
            <w:noProof/>
            <w:kern w:val="2"/>
            <w14:ligatures w14:val="standardContextual"/>
          </w:rPr>
          <w:tab/>
        </w:r>
        <w:r w:rsidRPr="001226C7">
          <w:rPr>
            <w:rStyle w:val="Hyperlink"/>
            <w:rFonts w:ascii="Arial" w:hAnsi="Arial" w:cs="Arial"/>
            <w:noProof/>
          </w:rPr>
          <w:t>Selection Process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_Toc173390575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7</w:t>
        </w:r>
        <w:r w:rsidRPr="001226C7">
          <w:rPr>
            <w:rFonts w:ascii="Arial" w:hAnsi="Arial" w:cs="Arial"/>
            <w:noProof/>
            <w:webHidden/>
          </w:rPr>
          <w:fldChar w:fldCharType="end"/>
        </w:r>
      </w:hyperlink>
    </w:p>
    <w:p w14:paraId="47FE8BBD" w14:textId="59DABABF" w:rsidR="00FF58B1" w:rsidRPr="001226C7" w:rsidRDefault="00FF58B1" w:rsidP="00FF58B1">
      <w:pPr>
        <w:pStyle w:val="TOC1"/>
        <w:rPr>
          <w:rFonts w:ascii="Arial" w:eastAsiaTheme="minorEastAsia" w:hAnsi="Arial" w:cs="Arial"/>
          <w:noProof/>
          <w:kern w:val="2"/>
          <w14:ligatures w14:val="standardContextual"/>
        </w:rPr>
      </w:pPr>
      <w:hyperlink w:anchor="_Toc173390576" w:history="1">
        <w:r w:rsidRPr="001226C7">
          <w:rPr>
            <w:rStyle w:val="Hyperlink"/>
            <w:rFonts w:ascii="Arial" w:hAnsi="Arial" w:cs="Arial"/>
            <w:noProof/>
          </w:rPr>
          <w:t>14.</w:t>
        </w:r>
        <w:r w:rsidRPr="001226C7">
          <w:rPr>
            <w:rFonts w:ascii="Arial" w:eastAsiaTheme="minorEastAsia" w:hAnsi="Arial" w:cs="Arial"/>
            <w:noProof/>
            <w:kern w:val="2"/>
            <w14:ligatures w14:val="standardContextual"/>
          </w:rPr>
          <w:tab/>
        </w:r>
        <w:r w:rsidRPr="001226C7">
          <w:rPr>
            <w:rStyle w:val="Hyperlink"/>
            <w:rFonts w:ascii="Arial" w:hAnsi="Arial" w:cs="Arial"/>
            <w:noProof/>
          </w:rPr>
          <w:t>Vendor Submission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_Toc173390576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7</w:t>
        </w:r>
        <w:r w:rsidRPr="001226C7">
          <w:rPr>
            <w:rFonts w:ascii="Arial" w:hAnsi="Arial" w:cs="Arial"/>
            <w:noProof/>
            <w:webHidden/>
          </w:rPr>
          <w:fldChar w:fldCharType="end"/>
        </w:r>
      </w:hyperlink>
    </w:p>
    <w:p w14:paraId="0B43B698" w14:textId="7104CC67" w:rsidR="00FF58B1" w:rsidRPr="001226C7" w:rsidRDefault="00FF58B1" w:rsidP="00FF58B1">
      <w:pPr>
        <w:pStyle w:val="TOC1"/>
        <w:rPr>
          <w:rFonts w:ascii="Arial" w:eastAsiaTheme="minorEastAsia" w:hAnsi="Arial" w:cs="Arial"/>
          <w:noProof/>
          <w:kern w:val="2"/>
          <w14:ligatures w14:val="standardContextual"/>
        </w:rPr>
      </w:pPr>
      <w:hyperlink w:anchor="_Toc173390577" w:history="1">
        <w:r w:rsidRPr="001226C7">
          <w:rPr>
            <w:rStyle w:val="Hyperlink"/>
            <w:rFonts w:ascii="Arial" w:hAnsi="Arial" w:cs="Arial"/>
            <w:noProof/>
          </w:rPr>
          <w:t>15.</w:t>
        </w:r>
        <w:r w:rsidRPr="001226C7">
          <w:rPr>
            <w:rFonts w:ascii="Arial" w:eastAsiaTheme="minorEastAsia" w:hAnsi="Arial" w:cs="Arial"/>
            <w:noProof/>
            <w:kern w:val="2"/>
            <w14:ligatures w14:val="standardContextual"/>
          </w:rPr>
          <w:tab/>
        </w:r>
        <w:r w:rsidRPr="001226C7">
          <w:rPr>
            <w:rStyle w:val="Hyperlink"/>
            <w:rFonts w:ascii="Arial" w:hAnsi="Arial" w:cs="Arial"/>
            <w:noProof/>
          </w:rPr>
          <w:t>Conflict of interest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_Toc173390577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8</w:t>
        </w:r>
        <w:r w:rsidRPr="001226C7">
          <w:rPr>
            <w:rFonts w:ascii="Arial" w:hAnsi="Arial" w:cs="Arial"/>
            <w:noProof/>
            <w:webHidden/>
          </w:rPr>
          <w:fldChar w:fldCharType="end"/>
        </w:r>
      </w:hyperlink>
    </w:p>
    <w:p w14:paraId="3FC08C08" w14:textId="24177531" w:rsidR="00FF58B1" w:rsidRPr="001226C7" w:rsidRDefault="00FF58B1" w:rsidP="00FF58B1">
      <w:pPr>
        <w:pStyle w:val="TOC1"/>
        <w:rPr>
          <w:rFonts w:ascii="Arial" w:eastAsiaTheme="minorEastAsia" w:hAnsi="Arial" w:cs="Arial"/>
          <w:noProof/>
          <w:kern w:val="2"/>
          <w14:ligatures w14:val="standardContextual"/>
        </w:rPr>
      </w:pPr>
      <w:hyperlink w:anchor="_Toc173390578" w:history="1">
        <w:r w:rsidRPr="001226C7">
          <w:rPr>
            <w:rStyle w:val="Hyperlink"/>
            <w:rFonts w:ascii="Arial" w:hAnsi="Arial" w:cs="Arial"/>
            <w:noProof/>
            <w:lang w:val="en-US"/>
          </w:rPr>
          <w:t>Appendix A: Conflict of Interest Declaration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_Toc173390578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9</w:t>
        </w:r>
        <w:r w:rsidRPr="001226C7">
          <w:rPr>
            <w:rFonts w:ascii="Arial" w:hAnsi="Arial" w:cs="Arial"/>
            <w:noProof/>
            <w:webHidden/>
          </w:rPr>
          <w:fldChar w:fldCharType="end"/>
        </w:r>
      </w:hyperlink>
    </w:p>
    <w:p w14:paraId="5C7D870D" w14:textId="58C8EC31" w:rsidR="00812C1F" w:rsidRPr="00B56BCB" w:rsidRDefault="003423A2" w:rsidP="00FF58B1">
      <w:pPr>
        <w:pStyle w:val="TOC1"/>
      </w:pPr>
      <w:r>
        <w:fldChar w:fldCharType="end"/>
      </w:r>
    </w:p>
    <w:p w14:paraId="56B2E38D" w14:textId="33703AEF" w:rsidR="0032263F" w:rsidRPr="0032263F" w:rsidRDefault="00812C1F" w:rsidP="00FC0469">
      <w:pPr>
        <w:pStyle w:val="Heading1"/>
        <w:rPr>
          <w:rFonts w:ascii="Calibri" w:hAnsi="Calibri" w:cs="Calibri"/>
          <w:kern w:val="36"/>
          <w:lang w:val="en-CA"/>
        </w:rPr>
      </w:pPr>
      <w:r w:rsidRPr="00B8580F">
        <w:rPr>
          <w:rFonts w:ascii="Calibri" w:hAnsi="Calibri" w:cs="Calibri"/>
          <w:kern w:val="36"/>
          <w:lang w:val="en-CA"/>
        </w:rPr>
        <w:br w:type="page"/>
      </w:r>
      <w:bookmarkStart w:id="4" w:name="_Toc491154191"/>
      <w:bookmarkStart w:id="5" w:name="_Toc173390563"/>
      <w:r w:rsidRPr="00B8580F">
        <w:rPr>
          <w:rFonts w:ascii="Calibri" w:hAnsi="Calibri" w:cs="Calibri"/>
          <w:kern w:val="36"/>
          <w:lang w:val="en-CA"/>
        </w:rPr>
        <w:lastRenderedPageBreak/>
        <w:t>Background</w:t>
      </w:r>
      <w:bookmarkEnd w:id="4"/>
      <w:bookmarkEnd w:id="5"/>
    </w:p>
    <w:p w14:paraId="1E48D9F1" w14:textId="6204C518" w:rsidR="007F37F4" w:rsidRDefault="00360409" w:rsidP="00F75065">
      <w:pPr>
        <w:jc w:val="both"/>
        <w:rPr>
          <w:rFonts w:ascii="Calibri" w:hAnsi="Calibri" w:cs="Calibri"/>
          <w:color w:val="000000"/>
          <w:sz w:val="22"/>
          <w:szCs w:val="22"/>
          <w:bdr w:val="none" w:sz="0" w:space="0" w:color="auto" w:frame="1"/>
        </w:rPr>
      </w:pPr>
      <w:r w:rsidRPr="00360409">
        <w:rPr>
          <w:rFonts w:ascii="Calibri" w:hAnsi="Calibri" w:cs="Calibri"/>
          <w:sz w:val="22"/>
          <w:szCs w:val="22"/>
        </w:rPr>
        <w:t>New Brunswick is undergoing a significant transformation, transitioning from various standalone hospital information systems to a unified, standardized, and integrated Clinical Information Solution (CIS). This transformation prioritizes the standardization of clinical practices province-wide, a crucial step toward achieving a unified provincial CIS. The focus is on identifying leading practices in patient care delivery and responsible health data management.</w:t>
      </w:r>
      <w:r w:rsidR="00CC2A63" w:rsidRPr="00360409">
        <w:rPr>
          <w:rFonts w:ascii="Calibri" w:hAnsi="Calibri" w:cs="Calibri"/>
          <w:sz w:val="22"/>
          <w:szCs w:val="22"/>
        </w:rPr>
        <w:t xml:space="preserve"> </w:t>
      </w:r>
      <w:r w:rsidR="00CC2A63">
        <w:rPr>
          <w:rStyle w:val="normaltextrun"/>
          <w:rFonts w:ascii="Calibri" w:hAnsi="Calibri" w:cs="Calibri"/>
          <w:color w:val="000000"/>
          <w:sz w:val="22"/>
          <w:szCs w:val="22"/>
          <w:bdr w:val="none" w:sz="0" w:space="0" w:color="auto" w:frame="1"/>
        </w:rPr>
        <w:t>Implementation of the CIS will modernize how care is delivered, enabling greater consistency, efficiency, and collaboration across the health system. </w:t>
      </w:r>
      <w:r w:rsidR="00D10C1F" w:rsidRPr="00D10C1F">
        <w:rPr>
          <w:rFonts w:ascii="Calibri" w:hAnsi="Calibri" w:cs="Calibri"/>
          <w:color w:val="000000"/>
          <w:sz w:val="22"/>
          <w:szCs w:val="22"/>
          <w:bdr w:val="none" w:sz="0" w:space="0" w:color="auto" w:frame="1"/>
        </w:rPr>
        <w:t xml:space="preserve">Business Intelligence </w:t>
      </w:r>
      <w:r w:rsidR="00807DEC">
        <w:rPr>
          <w:rFonts w:ascii="Calibri" w:hAnsi="Calibri" w:cs="Calibri"/>
          <w:color w:val="000000"/>
          <w:sz w:val="22"/>
          <w:szCs w:val="22"/>
          <w:bdr w:val="none" w:sz="0" w:space="0" w:color="auto" w:frame="1"/>
        </w:rPr>
        <w:t xml:space="preserve">(BI) </w:t>
      </w:r>
      <w:r w:rsidR="00D10C1F" w:rsidRPr="00D10C1F">
        <w:rPr>
          <w:rFonts w:ascii="Calibri" w:hAnsi="Calibri" w:cs="Calibri"/>
          <w:color w:val="000000"/>
          <w:sz w:val="22"/>
          <w:szCs w:val="22"/>
          <w:bdr w:val="none" w:sz="0" w:space="0" w:color="auto" w:frame="1"/>
        </w:rPr>
        <w:t>will serve as a foundational layer to ensure consistent, data-driven decision-making across clinical, operational, and administrative domains</w:t>
      </w:r>
      <w:r w:rsidR="00D10C1F">
        <w:rPr>
          <w:rFonts w:ascii="Calibri" w:hAnsi="Calibri" w:cs="Calibri"/>
          <w:color w:val="000000"/>
          <w:sz w:val="22"/>
          <w:szCs w:val="22"/>
          <w:bdr w:val="none" w:sz="0" w:space="0" w:color="auto" w:frame="1"/>
        </w:rPr>
        <w:t xml:space="preserve"> (i.e., across the health system)</w:t>
      </w:r>
      <w:r w:rsidR="00D10C1F" w:rsidRPr="00D10C1F">
        <w:rPr>
          <w:rFonts w:ascii="Calibri" w:hAnsi="Calibri" w:cs="Calibri"/>
          <w:color w:val="000000"/>
          <w:sz w:val="22"/>
          <w:szCs w:val="22"/>
          <w:bdr w:val="none" w:sz="0" w:space="0" w:color="auto" w:frame="1"/>
        </w:rPr>
        <w:t>.</w:t>
      </w:r>
    </w:p>
    <w:p w14:paraId="5C2D5041" w14:textId="77777777" w:rsidR="00807DEC" w:rsidRDefault="00807DEC" w:rsidP="00F75065">
      <w:pPr>
        <w:jc w:val="both"/>
        <w:rPr>
          <w:rFonts w:ascii="Calibri" w:hAnsi="Calibri" w:cs="Calibri"/>
          <w:sz w:val="22"/>
          <w:szCs w:val="22"/>
        </w:rPr>
      </w:pPr>
    </w:p>
    <w:p w14:paraId="792C5CC3" w14:textId="3539FFD1" w:rsidR="006E6AA8" w:rsidRPr="00F75065" w:rsidRDefault="006E6AA8" w:rsidP="006E6AA8">
      <w:pPr>
        <w:jc w:val="both"/>
        <w:rPr>
          <w:rFonts w:ascii="Calibri" w:hAnsi="Calibri" w:cs="Calibri"/>
          <w:b/>
          <w:bCs/>
          <w:sz w:val="22"/>
          <w:szCs w:val="22"/>
        </w:rPr>
      </w:pPr>
      <w:r w:rsidRPr="00F75065">
        <w:rPr>
          <w:rFonts w:ascii="Calibri" w:hAnsi="Calibri" w:cs="Calibri"/>
          <w:b/>
          <w:bCs/>
          <w:sz w:val="22"/>
          <w:szCs w:val="22"/>
        </w:rPr>
        <w:t xml:space="preserve">The </w:t>
      </w:r>
      <w:r w:rsidR="00E14E18">
        <w:rPr>
          <w:rFonts w:ascii="Calibri" w:hAnsi="Calibri" w:cs="Calibri"/>
          <w:b/>
          <w:bCs/>
          <w:sz w:val="22"/>
          <w:szCs w:val="22"/>
        </w:rPr>
        <w:t>D</w:t>
      </w:r>
      <w:r w:rsidRPr="00F75065">
        <w:rPr>
          <w:rFonts w:ascii="Calibri" w:hAnsi="Calibri" w:cs="Calibri"/>
          <w:b/>
          <w:bCs/>
          <w:sz w:val="22"/>
          <w:szCs w:val="22"/>
        </w:rPr>
        <w:t xml:space="preserve">epartment of Health </w:t>
      </w:r>
      <w:r w:rsidR="00A6764F">
        <w:rPr>
          <w:rFonts w:ascii="Calibri" w:hAnsi="Calibri" w:cs="Calibri"/>
          <w:b/>
          <w:bCs/>
          <w:sz w:val="22"/>
          <w:szCs w:val="22"/>
        </w:rPr>
        <w:t>(</w:t>
      </w:r>
      <w:proofErr w:type="spellStart"/>
      <w:r w:rsidR="00A6764F">
        <w:rPr>
          <w:rFonts w:ascii="Calibri" w:hAnsi="Calibri" w:cs="Calibri"/>
          <w:b/>
          <w:bCs/>
          <w:sz w:val="22"/>
          <w:szCs w:val="22"/>
        </w:rPr>
        <w:t>D</w:t>
      </w:r>
      <w:r w:rsidR="00581B5C">
        <w:rPr>
          <w:rFonts w:ascii="Calibri" w:hAnsi="Calibri" w:cs="Calibri"/>
          <w:b/>
          <w:bCs/>
          <w:sz w:val="22"/>
          <w:szCs w:val="22"/>
        </w:rPr>
        <w:t>o</w:t>
      </w:r>
      <w:r w:rsidR="00A6764F">
        <w:rPr>
          <w:rFonts w:ascii="Calibri" w:hAnsi="Calibri" w:cs="Calibri"/>
          <w:b/>
          <w:bCs/>
          <w:sz w:val="22"/>
          <w:szCs w:val="22"/>
        </w:rPr>
        <w:t>H</w:t>
      </w:r>
      <w:proofErr w:type="spellEnd"/>
      <w:r w:rsidR="00A6764F">
        <w:rPr>
          <w:rFonts w:ascii="Calibri" w:hAnsi="Calibri" w:cs="Calibri"/>
          <w:b/>
          <w:bCs/>
          <w:sz w:val="22"/>
          <w:szCs w:val="22"/>
        </w:rPr>
        <w:t xml:space="preserve">) </w:t>
      </w:r>
      <w:r w:rsidRPr="00F75065">
        <w:rPr>
          <w:rFonts w:ascii="Calibri" w:hAnsi="Calibri" w:cs="Calibri"/>
          <w:b/>
          <w:bCs/>
          <w:sz w:val="22"/>
          <w:szCs w:val="22"/>
        </w:rPr>
        <w:t xml:space="preserve">is seeking the services of </w:t>
      </w:r>
      <w:r w:rsidR="00A6764F">
        <w:rPr>
          <w:rFonts w:ascii="Calibri" w:hAnsi="Calibri" w:cs="Calibri"/>
          <w:b/>
          <w:bCs/>
          <w:sz w:val="22"/>
          <w:szCs w:val="22"/>
        </w:rPr>
        <w:t xml:space="preserve">a </w:t>
      </w:r>
      <w:r w:rsidR="0023152D" w:rsidRPr="00444F96">
        <w:rPr>
          <w:rFonts w:ascii="Calibri" w:hAnsi="Calibri" w:cs="Calibri"/>
          <w:b/>
          <w:sz w:val="22"/>
          <w:szCs w:val="22"/>
        </w:rPr>
        <w:t xml:space="preserve">Business </w:t>
      </w:r>
      <w:r w:rsidR="0023152D" w:rsidRPr="00444F96">
        <w:rPr>
          <w:rFonts w:ascii="Calibri" w:hAnsi="Calibri" w:cs="Calibri"/>
          <w:b/>
          <w:bCs/>
          <w:sz w:val="22"/>
          <w:szCs w:val="22"/>
        </w:rPr>
        <w:t>Analyst</w:t>
      </w:r>
      <w:r w:rsidR="004824FF" w:rsidRPr="00444F96">
        <w:rPr>
          <w:rFonts w:ascii="Calibri" w:hAnsi="Calibri" w:cs="Calibri"/>
          <w:b/>
          <w:sz w:val="22"/>
          <w:szCs w:val="22"/>
        </w:rPr>
        <w:t xml:space="preserve"> – Business Intelligence</w:t>
      </w:r>
      <w:r w:rsidR="0023152D">
        <w:rPr>
          <w:rFonts w:ascii="Calibri" w:hAnsi="Calibri" w:cs="Calibri"/>
          <w:b/>
          <w:bCs/>
          <w:sz w:val="22"/>
          <w:szCs w:val="22"/>
        </w:rPr>
        <w:t xml:space="preserve"> </w:t>
      </w:r>
      <w:r w:rsidRPr="00F75065">
        <w:rPr>
          <w:rFonts w:ascii="Calibri" w:hAnsi="Calibri" w:cs="Calibri"/>
          <w:b/>
          <w:bCs/>
          <w:sz w:val="22"/>
          <w:szCs w:val="22"/>
        </w:rPr>
        <w:t xml:space="preserve">to </w:t>
      </w:r>
      <w:r w:rsidRPr="008918F7">
        <w:rPr>
          <w:rFonts w:ascii="Calibri" w:hAnsi="Calibri" w:cs="Calibri"/>
          <w:b/>
          <w:bCs/>
          <w:sz w:val="22"/>
          <w:szCs w:val="22"/>
        </w:rPr>
        <w:t xml:space="preserve">assist </w:t>
      </w:r>
      <w:r>
        <w:rPr>
          <w:rFonts w:ascii="Calibri" w:hAnsi="Calibri" w:cs="Calibri"/>
          <w:b/>
          <w:bCs/>
          <w:sz w:val="22"/>
          <w:szCs w:val="22"/>
        </w:rPr>
        <w:t>with</w:t>
      </w:r>
      <w:r w:rsidRPr="00F75065">
        <w:rPr>
          <w:rFonts w:ascii="Calibri" w:hAnsi="Calibri" w:cs="Calibri"/>
          <w:b/>
          <w:bCs/>
          <w:sz w:val="22"/>
          <w:szCs w:val="22"/>
        </w:rPr>
        <w:t xml:space="preserve"> </w:t>
      </w:r>
      <w:r w:rsidR="00336588">
        <w:rPr>
          <w:rFonts w:ascii="Calibri" w:hAnsi="Calibri" w:cs="Calibri"/>
          <w:b/>
          <w:bCs/>
          <w:sz w:val="22"/>
          <w:szCs w:val="22"/>
        </w:rPr>
        <w:t xml:space="preserve">BI </w:t>
      </w:r>
      <w:r w:rsidRPr="00F75065">
        <w:rPr>
          <w:rFonts w:ascii="Calibri" w:hAnsi="Calibri" w:cs="Calibri"/>
          <w:b/>
          <w:bCs/>
          <w:sz w:val="22"/>
          <w:szCs w:val="22"/>
        </w:rPr>
        <w:t xml:space="preserve">initiatives related to the </w:t>
      </w:r>
      <w:r w:rsidR="00947DEE">
        <w:rPr>
          <w:rFonts w:ascii="Calibri" w:hAnsi="Calibri" w:cs="Calibri"/>
          <w:b/>
          <w:bCs/>
          <w:sz w:val="22"/>
          <w:szCs w:val="22"/>
        </w:rPr>
        <w:t xml:space="preserve">standardization and implementation </w:t>
      </w:r>
      <w:r w:rsidRPr="00F75065">
        <w:rPr>
          <w:rFonts w:ascii="Calibri" w:hAnsi="Calibri" w:cs="Calibri"/>
          <w:b/>
          <w:bCs/>
          <w:sz w:val="22"/>
          <w:szCs w:val="22"/>
        </w:rPr>
        <w:t>of the CIS.</w:t>
      </w:r>
    </w:p>
    <w:p w14:paraId="22827464" w14:textId="77777777" w:rsidR="00F75065" w:rsidRDefault="00F75065" w:rsidP="00703C0D">
      <w:pPr>
        <w:rPr>
          <w:rFonts w:ascii="Calibri" w:hAnsi="Calibri" w:cs="Calibri"/>
          <w:sz w:val="22"/>
          <w:szCs w:val="22"/>
        </w:rPr>
      </w:pPr>
    </w:p>
    <w:p w14:paraId="722709B7" w14:textId="77777777" w:rsidR="00F75065" w:rsidRPr="00703C0D" w:rsidRDefault="00F75065" w:rsidP="00703C0D">
      <w:pPr>
        <w:rPr>
          <w:rFonts w:ascii="Calibri" w:hAnsi="Calibri" w:cs="Calibri"/>
          <w:sz w:val="22"/>
          <w:szCs w:val="22"/>
        </w:rPr>
      </w:pPr>
    </w:p>
    <w:p w14:paraId="20A9A652" w14:textId="77777777" w:rsidR="00812C1F" w:rsidRPr="00B8580F" w:rsidRDefault="00812C1F" w:rsidP="00C038D8">
      <w:pPr>
        <w:pStyle w:val="Heading1"/>
        <w:spacing w:before="0"/>
        <w:rPr>
          <w:rFonts w:ascii="Calibri" w:hAnsi="Calibri" w:cs="Calibri"/>
          <w:lang w:val="en-CA"/>
        </w:rPr>
      </w:pPr>
      <w:bookmarkStart w:id="6" w:name="_Toc491154192"/>
      <w:bookmarkStart w:id="7" w:name="_Toc173390564"/>
      <w:r w:rsidRPr="00B8580F">
        <w:rPr>
          <w:rFonts w:ascii="Calibri" w:hAnsi="Calibri" w:cs="Calibri"/>
          <w:lang w:val="en-CA"/>
        </w:rPr>
        <w:t>Services Sought</w:t>
      </w:r>
      <w:bookmarkEnd w:id="6"/>
      <w:bookmarkEnd w:id="7"/>
    </w:p>
    <w:p w14:paraId="713FD66A" w14:textId="0E39BD32" w:rsidR="00295757" w:rsidRDefault="00522B0F" w:rsidP="00522B0F">
      <w:pPr>
        <w:spacing w:before="120" w:after="120"/>
        <w:jc w:val="both"/>
        <w:rPr>
          <w:rFonts w:asciiTheme="minorHAnsi" w:hAnsiTheme="minorHAnsi" w:cstheme="minorBidi"/>
          <w:sz w:val="22"/>
          <w:szCs w:val="22"/>
        </w:rPr>
      </w:pPr>
      <w:bookmarkStart w:id="8" w:name="_Toc486423322"/>
      <w:bookmarkStart w:id="9" w:name="_Toc491154193"/>
      <w:bookmarkStart w:id="10" w:name="_Toc173390565"/>
      <w:r w:rsidRPr="0D56A96F">
        <w:rPr>
          <w:rFonts w:ascii="Calibri" w:hAnsi="Calibri" w:cs="Calibri"/>
          <w:sz w:val="22"/>
          <w:szCs w:val="22"/>
        </w:rPr>
        <w:t xml:space="preserve">The </w:t>
      </w:r>
      <w:proofErr w:type="spellStart"/>
      <w:r w:rsidR="00A6764F">
        <w:rPr>
          <w:rFonts w:ascii="Calibri" w:hAnsi="Calibri" w:cs="Calibri"/>
          <w:sz w:val="22"/>
          <w:szCs w:val="22"/>
        </w:rPr>
        <w:t>D</w:t>
      </w:r>
      <w:r w:rsidR="00EC19B3">
        <w:rPr>
          <w:rFonts w:ascii="Calibri" w:hAnsi="Calibri" w:cs="Calibri"/>
          <w:sz w:val="22"/>
          <w:szCs w:val="22"/>
        </w:rPr>
        <w:t>o</w:t>
      </w:r>
      <w:r w:rsidR="00A6764F">
        <w:rPr>
          <w:rFonts w:ascii="Calibri" w:hAnsi="Calibri" w:cs="Calibri"/>
          <w:sz w:val="22"/>
          <w:szCs w:val="22"/>
        </w:rPr>
        <w:t>H</w:t>
      </w:r>
      <w:proofErr w:type="spellEnd"/>
      <w:r w:rsidRPr="0D56A96F">
        <w:rPr>
          <w:rFonts w:ascii="Calibri" w:hAnsi="Calibri" w:cs="Calibri"/>
          <w:sz w:val="22"/>
          <w:szCs w:val="22"/>
        </w:rPr>
        <w:t xml:space="preserve"> requires </w:t>
      </w:r>
      <w:r w:rsidR="00E1051F" w:rsidRPr="00444F96">
        <w:rPr>
          <w:rFonts w:ascii="Calibri" w:hAnsi="Calibri" w:cs="Calibri"/>
          <w:b/>
          <w:sz w:val="22"/>
          <w:szCs w:val="22"/>
        </w:rPr>
        <w:t xml:space="preserve">Business </w:t>
      </w:r>
      <w:r w:rsidR="00E1051F" w:rsidRPr="00444F96">
        <w:rPr>
          <w:rFonts w:ascii="Calibri" w:hAnsi="Calibri" w:cs="Calibri"/>
          <w:b/>
          <w:bCs/>
          <w:sz w:val="22"/>
          <w:szCs w:val="22"/>
        </w:rPr>
        <w:t>Analyst</w:t>
      </w:r>
      <w:r w:rsidR="002F13A2">
        <w:rPr>
          <w:rFonts w:ascii="Calibri" w:hAnsi="Calibri" w:cs="Calibri"/>
          <w:b/>
          <w:bCs/>
          <w:sz w:val="22"/>
          <w:szCs w:val="22"/>
        </w:rPr>
        <w:t xml:space="preserve"> </w:t>
      </w:r>
      <w:r w:rsidR="004824FF">
        <w:rPr>
          <w:rFonts w:ascii="Calibri" w:hAnsi="Calibri" w:cs="Calibri"/>
          <w:b/>
          <w:bCs/>
          <w:sz w:val="22"/>
          <w:szCs w:val="22"/>
        </w:rPr>
        <w:t xml:space="preserve">– Business Intelligence </w:t>
      </w:r>
      <w:r w:rsidRPr="0D56A96F">
        <w:rPr>
          <w:rFonts w:ascii="Calibri" w:hAnsi="Calibri" w:cs="Calibri"/>
          <w:sz w:val="22"/>
          <w:szCs w:val="22"/>
        </w:rPr>
        <w:t>to support the CIS Program</w:t>
      </w:r>
      <w:r w:rsidR="008F7003">
        <w:rPr>
          <w:rFonts w:ascii="Calibri" w:hAnsi="Calibri" w:cs="Calibri"/>
          <w:sz w:val="22"/>
          <w:szCs w:val="22"/>
        </w:rPr>
        <w:t xml:space="preserve"> (Symbio Program)</w:t>
      </w:r>
      <w:r w:rsidRPr="0D56A96F">
        <w:rPr>
          <w:rFonts w:ascii="Calibri" w:hAnsi="Calibri" w:cs="Calibri"/>
          <w:sz w:val="22"/>
          <w:szCs w:val="22"/>
        </w:rPr>
        <w:t xml:space="preserve">. The role of </w:t>
      </w:r>
      <w:r w:rsidR="00AC4B33" w:rsidRPr="00444F96">
        <w:rPr>
          <w:rFonts w:ascii="Calibri" w:hAnsi="Calibri" w:cs="Calibri"/>
          <w:sz w:val="22"/>
          <w:szCs w:val="22"/>
        </w:rPr>
        <w:t>the Business Analyst</w:t>
      </w:r>
      <w:r w:rsidR="00231E78" w:rsidRPr="00444F96">
        <w:rPr>
          <w:rFonts w:ascii="Calibri" w:hAnsi="Calibri" w:cs="Calibri"/>
          <w:sz w:val="22"/>
          <w:szCs w:val="22"/>
        </w:rPr>
        <w:t xml:space="preserve"> </w:t>
      </w:r>
      <w:r w:rsidRPr="0D56A96F">
        <w:rPr>
          <w:rFonts w:asciiTheme="minorHAnsi" w:hAnsiTheme="minorHAnsi" w:cstheme="minorBidi"/>
          <w:sz w:val="22"/>
          <w:szCs w:val="22"/>
        </w:rPr>
        <w:t xml:space="preserve">encompasses several activities to </w:t>
      </w:r>
      <w:r w:rsidR="00295757">
        <w:rPr>
          <w:rFonts w:asciiTheme="minorHAnsi" w:hAnsiTheme="minorHAnsi" w:cstheme="minorBidi"/>
          <w:sz w:val="22"/>
          <w:szCs w:val="22"/>
        </w:rPr>
        <w:t xml:space="preserve">serve as a liaison between </w:t>
      </w:r>
      <w:r w:rsidR="00FE3900">
        <w:rPr>
          <w:rFonts w:asciiTheme="minorHAnsi" w:hAnsiTheme="minorHAnsi" w:cstheme="minorBidi"/>
          <w:sz w:val="22"/>
          <w:szCs w:val="22"/>
        </w:rPr>
        <w:t xml:space="preserve">the </w:t>
      </w:r>
      <w:r w:rsidR="002A2304" w:rsidRPr="00444F96">
        <w:rPr>
          <w:rFonts w:asciiTheme="minorHAnsi" w:hAnsiTheme="minorHAnsi" w:cstheme="minorBidi"/>
          <w:sz w:val="22"/>
          <w:szCs w:val="22"/>
        </w:rPr>
        <w:t>Symbio</w:t>
      </w:r>
      <w:r w:rsidR="002A2304">
        <w:rPr>
          <w:rFonts w:asciiTheme="minorHAnsi" w:hAnsiTheme="minorHAnsi" w:cstheme="minorBidi"/>
          <w:sz w:val="22"/>
          <w:szCs w:val="22"/>
        </w:rPr>
        <w:t xml:space="preserve"> Program and </w:t>
      </w:r>
      <w:r w:rsidR="00FA5697">
        <w:rPr>
          <w:rFonts w:asciiTheme="minorHAnsi" w:hAnsiTheme="minorHAnsi" w:cstheme="minorBidi"/>
          <w:sz w:val="22"/>
          <w:szCs w:val="22"/>
        </w:rPr>
        <w:t>clinical, technical, operational and business stakeholders across the health s</w:t>
      </w:r>
      <w:r w:rsidR="005100B4">
        <w:rPr>
          <w:rFonts w:asciiTheme="minorHAnsi" w:hAnsiTheme="minorHAnsi" w:cstheme="minorBidi"/>
          <w:sz w:val="22"/>
          <w:szCs w:val="22"/>
        </w:rPr>
        <w:t>ystem</w:t>
      </w:r>
      <w:r w:rsidR="00FE3900">
        <w:rPr>
          <w:rFonts w:asciiTheme="minorHAnsi" w:hAnsiTheme="minorHAnsi" w:cstheme="minorBidi"/>
          <w:sz w:val="22"/>
          <w:szCs w:val="22"/>
        </w:rPr>
        <w:t>,</w:t>
      </w:r>
      <w:r w:rsidR="007F4295">
        <w:rPr>
          <w:rFonts w:asciiTheme="minorHAnsi" w:hAnsiTheme="minorHAnsi" w:cstheme="minorBidi"/>
          <w:sz w:val="22"/>
          <w:szCs w:val="22"/>
        </w:rPr>
        <w:t xml:space="preserve"> and will be engaging with stakeholders and administrators from the regional health authorities (Horizon Health Network and Vitalit</w:t>
      </w:r>
      <w:r w:rsidR="00AE2EDA" w:rsidRPr="00AE2EDA">
        <w:rPr>
          <w:rFonts w:asciiTheme="minorHAnsi" w:hAnsiTheme="minorHAnsi" w:cstheme="minorBidi"/>
          <w:sz w:val="22"/>
          <w:szCs w:val="22"/>
        </w:rPr>
        <w:t>é</w:t>
      </w:r>
      <w:r w:rsidR="007F4295">
        <w:rPr>
          <w:rFonts w:asciiTheme="minorHAnsi" w:hAnsiTheme="minorHAnsi" w:cstheme="minorBidi"/>
          <w:sz w:val="22"/>
          <w:szCs w:val="22"/>
        </w:rPr>
        <w:t xml:space="preserve"> Health Network), Service New Brunswick (SNB) and the </w:t>
      </w:r>
      <w:proofErr w:type="spellStart"/>
      <w:r w:rsidR="00E25CFE">
        <w:rPr>
          <w:rFonts w:asciiTheme="minorHAnsi" w:hAnsiTheme="minorHAnsi" w:cstheme="minorBidi"/>
          <w:sz w:val="22"/>
          <w:szCs w:val="22"/>
        </w:rPr>
        <w:t>D</w:t>
      </w:r>
      <w:r w:rsidR="00EC19B3">
        <w:rPr>
          <w:rFonts w:asciiTheme="minorHAnsi" w:hAnsiTheme="minorHAnsi" w:cstheme="minorBidi"/>
          <w:sz w:val="22"/>
          <w:szCs w:val="22"/>
        </w:rPr>
        <w:t>o</w:t>
      </w:r>
      <w:r w:rsidR="00E25CFE">
        <w:rPr>
          <w:rFonts w:asciiTheme="minorHAnsi" w:hAnsiTheme="minorHAnsi" w:cstheme="minorBidi"/>
          <w:sz w:val="22"/>
          <w:szCs w:val="22"/>
        </w:rPr>
        <w:t>H</w:t>
      </w:r>
      <w:proofErr w:type="spellEnd"/>
      <w:r w:rsidR="00E25CFE">
        <w:rPr>
          <w:rFonts w:asciiTheme="minorHAnsi" w:hAnsiTheme="minorHAnsi" w:cstheme="minorBidi"/>
          <w:sz w:val="22"/>
          <w:szCs w:val="22"/>
        </w:rPr>
        <w:t>.</w:t>
      </w:r>
      <w:r w:rsidR="00295757">
        <w:rPr>
          <w:rFonts w:asciiTheme="minorHAnsi" w:hAnsiTheme="minorHAnsi" w:cstheme="minorBidi"/>
          <w:sz w:val="22"/>
          <w:szCs w:val="22"/>
        </w:rPr>
        <w:t xml:space="preserve"> The Business Analyst will be responsible for </w:t>
      </w:r>
      <w:r w:rsidR="003538F3">
        <w:rPr>
          <w:rFonts w:asciiTheme="minorHAnsi" w:hAnsiTheme="minorHAnsi" w:cstheme="minorBidi"/>
          <w:sz w:val="22"/>
          <w:szCs w:val="22"/>
        </w:rPr>
        <w:t>co-</w:t>
      </w:r>
      <w:r w:rsidR="00295757">
        <w:rPr>
          <w:rFonts w:asciiTheme="minorHAnsi" w:hAnsiTheme="minorHAnsi" w:cstheme="minorBidi"/>
          <w:sz w:val="22"/>
          <w:szCs w:val="22"/>
        </w:rPr>
        <w:t xml:space="preserve">facilitating sessions to understand the need of stakeholders, user groups and translating this information into clear requirements </w:t>
      </w:r>
      <w:r w:rsidR="00C86EAE">
        <w:rPr>
          <w:rFonts w:asciiTheme="minorHAnsi" w:hAnsiTheme="minorHAnsi" w:cstheme="minorBidi"/>
          <w:sz w:val="22"/>
          <w:szCs w:val="22"/>
        </w:rPr>
        <w:t>and data definitions.</w:t>
      </w:r>
    </w:p>
    <w:p w14:paraId="7C825B89" w14:textId="233E5EF1" w:rsidR="00522B0F" w:rsidRPr="00DF6B3B" w:rsidRDefault="00522B0F" w:rsidP="00522B0F">
      <w:pPr>
        <w:spacing w:before="120" w:after="120"/>
        <w:jc w:val="both"/>
        <w:rPr>
          <w:rFonts w:ascii="Calibri" w:hAnsi="Calibri" w:cs="Calibri"/>
          <w:sz w:val="22"/>
          <w:szCs w:val="22"/>
        </w:rPr>
      </w:pPr>
      <w:r w:rsidRPr="00DF6B3B">
        <w:rPr>
          <w:rFonts w:ascii="Calibri" w:hAnsi="Calibri" w:cs="Calibri"/>
          <w:sz w:val="22"/>
          <w:szCs w:val="22"/>
        </w:rPr>
        <w:t xml:space="preserve">The </w:t>
      </w:r>
      <w:r w:rsidR="00CE7C72" w:rsidRPr="00444F96">
        <w:rPr>
          <w:rFonts w:ascii="Calibri" w:hAnsi="Calibri" w:cs="Calibri"/>
          <w:sz w:val="22"/>
          <w:szCs w:val="22"/>
        </w:rPr>
        <w:t>Business Analyst</w:t>
      </w:r>
      <w:r w:rsidR="00231E78" w:rsidRPr="00444F96">
        <w:rPr>
          <w:rFonts w:ascii="Calibri" w:hAnsi="Calibri" w:cs="Calibri"/>
          <w:sz w:val="22"/>
          <w:szCs w:val="22"/>
        </w:rPr>
        <w:t xml:space="preserve"> </w:t>
      </w:r>
      <w:r w:rsidRPr="00DF6B3B">
        <w:rPr>
          <w:rFonts w:ascii="Calibri" w:hAnsi="Calibri" w:cs="Calibri"/>
          <w:sz w:val="22"/>
          <w:szCs w:val="22"/>
        </w:rPr>
        <w:t xml:space="preserve">will be required to work closely with other </w:t>
      </w:r>
      <w:r w:rsidR="008F7003">
        <w:rPr>
          <w:rFonts w:ascii="Calibri" w:hAnsi="Calibri" w:cs="Calibri"/>
          <w:sz w:val="22"/>
          <w:szCs w:val="22"/>
        </w:rPr>
        <w:t xml:space="preserve">Symbio </w:t>
      </w:r>
      <w:r w:rsidRPr="00DF6B3B">
        <w:rPr>
          <w:rFonts w:ascii="Calibri" w:hAnsi="Calibri" w:cs="Calibri"/>
          <w:sz w:val="22"/>
          <w:szCs w:val="22"/>
        </w:rPr>
        <w:t xml:space="preserve">team members, </w:t>
      </w:r>
      <w:r w:rsidR="00573F5A">
        <w:rPr>
          <w:rFonts w:ascii="Calibri" w:hAnsi="Calibri" w:cs="Calibri"/>
          <w:sz w:val="22"/>
          <w:szCs w:val="22"/>
        </w:rPr>
        <w:t>s</w:t>
      </w:r>
      <w:r w:rsidR="00573F5A" w:rsidRPr="00DF6B3B">
        <w:rPr>
          <w:rFonts w:ascii="Calibri" w:hAnsi="Calibri" w:cs="Calibri"/>
          <w:sz w:val="22"/>
          <w:szCs w:val="22"/>
        </w:rPr>
        <w:t xml:space="preserve">ubject </w:t>
      </w:r>
      <w:r w:rsidR="00573F5A" w:rsidRPr="00444F96">
        <w:rPr>
          <w:rFonts w:ascii="Calibri" w:hAnsi="Calibri" w:cs="Calibri"/>
          <w:sz w:val="22"/>
          <w:szCs w:val="22"/>
        </w:rPr>
        <w:t>matter</w:t>
      </w:r>
      <w:r w:rsidRPr="00DF6B3B" w:rsidDel="00573F5A">
        <w:rPr>
          <w:rFonts w:ascii="Calibri" w:hAnsi="Calibri" w:cs="Calibri"/>
          <w:sz w:val="22"/>
          <w:szCs w:val="22"/>
        </w:rPr>
        <w:t xml:space="preserve"> </w:t>
      </w:r>
      <w:r w:rsidR="00573F5A">
        <w:rPr>
          <w:rFonts w:ascii="Calibri" w:hAnsi="Calibri" w:cs="Calibri"/>
          <w:sz w:val="22"/>
          <w:szCs w:val="22"/>
        </w:rPr>
        <w:t>e</w:t>
      </w:r>
      <w:r w:rsidR="00573F5A" w:rsidRPr="00DF6B3B">
        <w:rPr>
          <w:rFonts w:ascii="Calibri" w:hAnsi="Calibri" w:cs="Calibri"/>
          <w:sz w:val="22"/>
          <w:szCs w:val="22"/>
        </w:rPr>
        <w:t xml:space="preserve">xperts </w:t>
      </w:r>
      <w:r w:rsidRPr="00DF6B3B">
        <w:rPr>
          <w:rFonts w:ascii="Calibri" w:hAnsi="Calibri" w:cs="Calibri"/>
          <w:sz w:val="22"/>
          <w:szCs w:val="22"/>
        </w:rPr>
        <w:t>(SME</w:t>
      </w:r>
      <w:r w:rsidR="00573F5A">
        <w:rPr>
          <w:rFonts w:ascii="Calibri" w:hAnsi="Calibri" w:cs="Calibri"/>
          <w:sz w:val="22"/>
          <w:szCs w:val="22"/>
        </w:rPr>
        <w:t>s</w:t>
      </w:r>
      <w:r w:rsidRPr="00DF6B3B">
        <w:rPr>
          <w:rFonts w:ascii="Calibri" w:hAnsi="Calibri" w:cs="Calibri"/>
          <w:sz w:val="22"/>
          <w:szCs w:val="22"/>
        </w:rPr>
        <w:t xml:space="preserve">), and clinical </w:t>
      </w:r>
      <w:r w:rsidR="00842B8A">
        <w:rPr>
          <w:rFonts w:ascii="Calibri" w:hAnsi="Calibri" w:cs="Calibri"/>
          <w:sz w:val="22"/>
          <w:szCs w:val="22"/>
        </w:rPr>
        <w:t xml:space="preserve">and health administrative </w:t>
      </w:r>
      <w:r w:rsidRPr="00DF6B3B">
        <w:rPr>
          <w:rFonts w:ascii="Calibri" w:hAnsi="Calibri" w:cs="Calibri"/>
          <w:sz w:val="22"/>
          <w:szCs w:val="22"/>
        </w:rPr>
        <w:t>stakeholders in the gathering of business</w:t>
      </w:r>
      <w:r w:rsidR="00842B8A">
        <w:rPr>
          <w:rFonts w:ascii="Calibri" w:hAnsi="Calibri" w:cs="Calibri"/>
          <w:sz w:val="22"/>
          <w:szCs w:val="22"/>
        </w:rPr>
        <w:t>, operational, and clinical</w:t>
      </w:r>
      <w:r w:rsidRPr="00DF6B3B">
        <w:rPr>
          <w:rFonts w:ascii="Calibri" w:hAnsi="Calibri" w:cs="Calibri"/>
          <w:sz w:val="22"/>
          <w:szCs w:val="22"/>
        </w:rPr>
        <w:t xml:space="preserve"> requirements</w:t>
      </w:r>
      <w:r w:rsidR="00290A2F">
        <w:rPr>
          <w:rFonts w:ascii="Calibri" w:hAnsi="Calibri" w:cs="Calibri"/>
          <w:sz w:val="22"/>
          <w:szCs w:val="22"/>
        </w:rPr>
        <w:t>, as well as the</w:t>
      </w:r>
      <w:r w:rsidRPr="00DF6B3B">
        <w:rPr>
          <w:rFonts w:ascii="Calibri" w:hAnsi="Calibri" w:cs="Calibri"/>
          <w:sz w:val="22"/>
          <w:szCs w:val="22"/>
        </w:rPr>
        <w:t xml:space="preserve"> design of </w:t>
      </w:r>
      <w:r w:rsidR="00290A2F">
        <w:rPr>
          <w:rFonts w:ascii="Calibri" w:hAnsi="Calibri" w:cs="Calibri"/>
          <w:sz w:val="22"/>
          <w:szCs w:val="22"/>
        </w:rPr>
        <w:t>objectives and key results (</w:t>
      </w:r>
      <w:r w:rsidR="00842B8A">
        <w:rPr>
          <w:rFonts w:ascii="Calibri" w:hAnsi="Calibri" w:cs="Calibri"/>
          <w:sz w:val="22"/>
          <w:szCs w:val="22"/>
        </w:rPr>
        <w:t>OKRs</w:t>
      </w:r>
      <w:r w:rsidR="00290A2F">
        <w:rPr>
          <w:rFonts w:ascii="Calibri" w:hAnsi="Calibri" w:cs="Calibri"/>
          <w:sz w:val="22"/>
          <w:szCs w:val="22"/>
        </w:rPr>
        <w:t>)</w:t>
      </w:r>
      <w:r w:rsidR="00842B8A">
        <w:rPr>
          <w:rFonts w:ascii="Calibri" w:hAnsi="Calibri" w:cs="Calibri"/>
          <w:sz w:val="22"/>
          <w:szCs w:val="22"/>
        </w:rPr>
        <w:t xml:space="preserve"> and performance indicators </w:t>
      </w:r>
      <w:r w:rsidRPr="00DF6B3B">
        <w:rPr>
          <w:rFonts w:ascii="Calibri" w:hAnsi="Calibri" w:cs="Calibri"/>
          <w:sz w:val="22"/>
          <w:szCs w:val="22"/>
        </w:rPr>
        <w:t xml:space="preserve">to be </w:t>
      </w:r>
      <w:r w:rsidR="00D002D3">
        <w:rPr>
          <w:rFonts w:ascii="Calibri" w:hAnsi="Calibri" w:cs="Calibri"/>
          <w:sz w:val="22"/>
          <w:szCs w:val="22"/>
        </w:rPr>
        <w:t>leveraged by stakeholders</w:t>
      </w:r>
      <w:r w:rsidRPr="00DF6B3B">
        <w:rPr>
          <w:rFonts w:ascii="Calibri" w:hAnsi="Calibri" w:cs="Calibri"/>
          <w:sz w:val="22"/>
          <w:szCs w:val="22"/>
        </w:rPr>
        <w:t>. This role serves as a</w:t>
      </w:r>
      <w:r w:rsidR="00CE7C72">
        <w:rPr>
          <w:rFonts w:ascii="Calibri" w:hAnsi="Calibri" w:cs="Calibri"/>
          <w:sz w:val="22"/>
          <w:szCs w:val="22"/>
        </w:rPr>
        <w:t xml:space="preserve">n enabler </w:t>
      </w:r>
      <w:r w:rsidR="00842B8A">
        <w:rPr>
          <w:rFonts w:ascii="Calibri" w:hAnsi="Calibri" w:cs="Calibri"/>
          <w:sz w:val="22"/>
          <w:szCs w:val="22"/>
        </w:rPr>
        <w:t xml:space="preserve">to </w:t>
      </w:r>
      <w:r w:rsidR="001572E8">
        <w:rPr>
          <w:rFonts w:ascii="Calibri" w:hAnsi="Calibri" w:cs="Calibri"/>
          <w:sz w:val="22"/>
          <w:szCs w:val="22"/>
        </w:rPr>
        <w:t xml:space="preserve">support </w:t>
      </w:r>
      <w:r w:rsidR="00842B8A">
        <w:rPr>
          <w:rFonts w:ascii="Calibri" w:hAnsi="Calibri" w:cs="Calibri"/>
          <w:sz w:val="22"/>
          <w:szCs w:val="22"/>
        </w:rPr>
        <w:t xml:space="preserve">the planning and implementation </w:t>
      </w:r>
      <w:r w:rsidR="00DA0934">
        <w:rPr>
          <w:rFonts w:ascii="Calibri" w:hAnsi="Calibri" w:cs="Calibri"/>
          <w:sz w:val="22"/>
          <w:szCs w:val="22"/>
        </w:rPr>
        <w:t>the CIS data ecosystem</w:t>
      </w:r>
      <w:r w:rsidR="00842B8A">
        <w:rPr>
          <w:rFonts w:ascii="Calibri" w:hAnsi="Calibri" w:cs="Calibri"/>
          <w:sz w:val="22"/>
          <w:szCs w:val="22"/>
        </w:rPr>
        <w:t xml:space="preserve">. </w:t>
      </w:r>
    </w:p>
    <w:p w14:paraId="2FFE8537" w14:textId="3BC53A3C" w:rsidR="00522B0F" w:rsidRPr="00700D9E" w:rsidRDefault="00522B0F" w:rsidP="00522B0F">
      <w:pPr>
        <w:spacing w:before="120" w:after="120"/>
        <w:jc w:val="both"/>
        <w:rPr>
          <w:rFonts w:ascii="Calibri" w:hAnsi="Calibri" w:cs="Calibri"/>
          <w:sz w:val="22"/>
          <w:szCs w:val="22"/>
        </w:rPr>
      </w:pPr>
      <w:r w:rsidRPr="21A89C83">
        <w:rPr>
          <w:rFonts w:ascii="Calibri" w:hAnsi="Calibri" w:cs="Calibri"/>
          <w:sz w:val="22"/>
          <w:szCs w:val="22"/>
        </w:rPr>
        <w:t xml:space="preserve">With the </w:t>
      </w:r>
      <w:r w:rsidR="00467C4D" w:rsidRPr="21A89C83">
        <w:rPr>
          <w:rFonts w:ascii="Calibri" w:hAnsi="Calibri" w:cs="Calibri"/>
          <w:sz w:val="22"/>
          <w:szCs w:val="22"/>
        </w:rPr>
        <w:t xml:space="preserve">guidance of the </w:t>
      </w:r>
      <w:r w:rsidR="008A0FEF" w:rsidRPr="21A89C83">
        <w:rPr>
          <w:rFonts w:ascii="Calibri" w:hAnsi="Calibri" w:cs="Calibri"/>
          <w:sz w:val="22"/>
          <w:szCs w:val="22"/>
        </w:rPr>
        <w:t>CIS</w:t>
      </w:r>
      <w:r w:rsidR="00467C4D" w:rsidRPr="21A89C83">
        <w:rPr>
          <w:rFonts w:ascii="Calibri" w:hAnsi="Calibri" w:cs="Calibri"/>
          <w:sz w:val="22"/>
          <w:szCs w:val="22"/>
        </w:rPr>
        <w:t xml:space="preserve"> Business </w:t>
      </w:r>
      <w:r w:rsidR="006F1BD5" w:rsidRPr="21A89C83">
        <w:rPr>
          <w:rFonts w:ascii="Calibri" w:hAnsi="Calibri" w:cs="Calibri"/>
          <w:sz w:val="22"/>
          <w:szCs w:val="22"/>
        </w:rPr>
        <w:t>Intelligence</w:t>
      </w:r>
      <w:r w:rsidR="00467C4D" w:rsidRPr="21A89C83">
        <w:rPr>
          <w:rFonts w:ascii="Calibri" w:hAnsi="Calibri" w:cs="Calibri"/>
          <w:sz w:val="22"/>
          <w:szCs w:val="22"/>
        </w:rPr>
        <w:t xml:space="preserve"> Lead</w:t>
      </w:r>
      <w:r w:rsidRPr="21A89C83">
        <w:rPr>
          <w:rFonts w:ascii="Calibri" w:hAnsi="Calibri" w:cs="Calibri"/>
          <w:sz w:val="22"/>
          <w:szCs w:val="22"/>
        </w:rPr>
        <w:t xml:space="preserve">, the </w:t>
      </w:r>
      <w:r w:rsidR="001572E8" w:rsidRPr="21A89C83">
        <w:rPr>
          <w:rFonts w:ascii="Calibri" w:hAnsi="Calibri" w:cs="Calibri"/>
          <w:sz w:val="22"/>
          <w:szCs w:val="22"/>
        </w:rPr>
        <w:t>Business Analyst</w:t>
      </w:r>
      <w:r w:rsidR="001572E8" w:rsidRPr="21A89C83">
        <w:rPr>
          <w:rFonts w:ascii="Calibri" w:hAnsi="Calibri" w:cs="Calibri"/>
          <w:b/>
          <w:bCs/>
          <w:sz w:val="22"/>
          <w:szCs w:val="22"/>
        </w:rPr>
        <w:t xml:space="preserve"> </w:t>
      </w:r>
      <w:r w:rsidRPr="21A89C83">
        <w:rPr>
          <w:rFonts w:ascii="Calibri" w:hAnsi="Calibri" w:cs="Calibri"/>
          <w:sz w:val="22"/>
          <w:szCs w:val="22"/>
        </w:rPr>
        <w:t>will be responsible for</w:t>
      </w:r>
      <w:r w:rsidR="00966027" w:rsidRPr="21A89C83">
        <w:rPr>
          <w:rFonts w:ascii="Calibri" w:hAnsi="Calibri" w:cs="Calibri"/>
          <w:sz w:val="22"/>
          <w:szCs w:val="22"/>
        </w:rPr>
        <w:t xml:space="preserve"> collaborating with stakeholders to</w:t>
      </w:r>
      <w:r w:rsidRPr="21A89C83">
        <w:rPr>
          <w:rFonts w:ascii="Calibri" w:hAnsi="Calibri" w:cs="Calibri"/>
          <w:sz w:val="22"/>
          <w:szCs w:val="22"/>
        </w:rPr>
        <w:t>:</w:t>
      </w:r>
    </w:p>
    <w:p w14:paraId="139E2FB3" w14:textId="43D4BD74" w:rsidR="54E11C55" w:rsidRDefault="54E11C55" w:rsidP="21A89C83">
      <w:pPr>
        <w:pStyle w:val="ListParagraph"/>
        <w:numPr>
          <w:ilvl w:val="0"/>
          <w:numId w:val="27"/>
        </w:numPr>
        <w:spacing w:before="120" w:after="120"/>
        <w:contextualSpacing w:val="0"/>
        <w:jc w:val="both"/>
        <w:rPr>
          <w:rFonts w:ascii="Calibri" w:hAnsi="Calibri" w:cs="Calibri"/>
          <w:sz w:val="22"/>
          <w:szCs w:val="22"/>
        </w:rPr>
      </w:pPr>
      <w:r w:rsidRPr="21A89C83">
        <w:rPr>
          <w:rFonts w:ascii="Calibri" w:hAnsi="Calibri" w:cs="Calibri"/>
          <w:sz w:val="22"/>
          <w:szCs w:val="22"/>
        </w:rPr>
        <w:t xml:space="preserve">Plan, coordinate, and facilitate stakeholder engagements </w:t>
      </w:r>
      <w:r w:rsidR="6737CFCC" w:rsidRPr="21A89C83">
        <w:rPr>
          <w:rFonts w:ascii="Calibri" w:hAnsi="Calibri" w:cs="Calibri"/>
          <w:sz w:val="22"/>
          <w:szCs w:val="22"/>
        </w:rPr>
        <w:t>to encourage and maintain participation from partners</w:t>
      </w:r>
    </w:p>
    <w:p w14:paraId="7DF8D769" w14:textId="53142B43" w:rsidR="001572E8" w:rsidRPr="00444F96" w:rsidRDefault="000B6EF1" w:rsidP="004824FF">
      <w:pPr>
        <w:pStyle w:val="ListParagraph"/>
        <w:numPr>
          <w:ilvl w:val="0"/>
          <w:numId w:val="27"/>
        </w:numPr>
        <w:spacing w:before="120" w:after="120"/>
        <w:contextualSpacing w:val="0"/>
        <w:jc w:val="both"/>
        <w:rPr>
          <w:rFonts w:ascii="Calibri" w:hAnsi="Calibri" w:cs="Calibri"/>
          <w:sz w:val="22"/>
          <w:szCs w:val="22"/>
        </w:rPr>
      </w:pPr>
      <w:r w:rsidRPr="21A89C83">
        <w:rPr>
          <w:rFonts w:ascii="Calibri" w:hAnsi="Calibri" w:cs="Calibri"/>
          <w:sz w:val="22"/>
          <w:szCs w:val="22"/>
        </w:rPr>
        <w:t xml:space="preserve">Document current </w:t>
      </w:r>
      <w:r w:rsidR="00E75436" w:rsidRPr="21A89C83">
        <w:rPr>
          <w:rFonts w:ascii="Calibri" w:hAnsi="Calibri" w:cs="Calibri"/>
          <w:sz w:val="22"/>
          <w:szCs w:val="22"/>
        </w:rPr>
        <w:t>and</w:t>
      </w:r>
      <w:r w:rsidR="00F93C50" w:rsidRPr="21A89C83">
        <w:rPr>
          <w:rFonts w:ascii="Calibri" w:hAnsi="Calibri" w:cs="Calibri"/>
          <w:sz w:val="22"/>
          <w:szCs w:val="22"/>
        </w:rPr>
        <w:t xml:space="preserve"> future </w:t>
      </w:r>
      <w:r w:rsidRPr="21A89C83">
        <w:rPr>
          <w:rFonts w:ascii="Calibri" w:hAnsi="Calibri" w:cs="Calibri"/>
          <w:sz w:val="22"/>
          <w:szCs w:val="22"/>
        </w:rPr>
        <w:t>state workflows, data source</w:t>
      </w:r>
      <w:r w:rsidR="00786267" w:rsidRPr="21A89C83">
        <w:rPr>
          <w:rFonts w:ascii="Calibri" w:hAnsi="Calibri" w:cs="Calibri"/>
          <w:sz w:val="22"/>
          <w:szCs w:val="22"/>
        </w:rPr>
        <w:t>s</w:t>
      </w:r>
      <w:r w:rsidR="00E75436" w:rsidRPr="21A89C83">
        <w:rPr>
          <w:rFonts w:ascii="Calibri" w:hAnsi="Calibri" w:cs="Calibri"/>
          <w:sz w:val="22"/>
          <w:szCs w:val="22"/>
        </w:rPr>
        <w:t>,</w:t>
      </w:r>
      <w:r w:rsidRPr="21A89C83">
        <w:rPr>
          <w:rFonts w:ascii="Calibri" w:hAnsi="Calibri" w:cs="Calibri"/>
          <w:sz w:val="22"/>
          <w:szCs w:val="22"/>
        </w:rPr>
        <w:t xml:space="preserve"> and reporting sources across stakeholder groups</w:t>
      </w:r>
    </w:p>
    <w:p w14:paraId="0971CBE6" w14:textId="31CE339B" w:rsidR="439B2C62" w:rsidRDefault="439B2C62" w:rsidP="21A89C83">
      <w:pPr>
        <w:pStyle w:val="ListParagraph"/>
        <w:numPr>
          <w:ilvl w:val="0"/>
          <w:numId w:val="27"/>
        </w:numPr>
        <w:spacing w:before="120" w:after="120"/>
        <w:contextualSpacing w:val="0"/>
        <w:jc w:val="both"/>
        <w:rPr>
          <w:rFonts w:ascii="Calibri" w:hAnsi="Calibri" w:cs="Calibri"/>
          <w:sz w:val="22"/>
          <w:szCs w:val="22"/>
        </w:rPr>
      </w:pPr>
      <w:r w:rsidRPr="21A89C83">
        <w:rPr>
          <w:rFonts w:ascii="Calibri" w:hAnsi="Calibri" w:cs="Calibri"/>
          <w:sz w:val="22"/>
          <w:szCs w:val="22"/>
        </w:rPr>
        <w:t xml:space="preserve">Guide </w:t>
      </w:r>
      <w:r w:rsidR="5E66A787" w:rsidRPr="21A89C83">
        <w:rPr>
          <w:rFonts w:ascii="Calibri" w:hAnsi="Calibri" w:cs="Calibri"/>
          <w:sz w:val="22"/>
          <w:szCs w:val="22"/>
        </w:rPr>
        <w:t xml:space="preserve">collaboration and decision-making from </w:t>
      </w:r>
      <w:r w:rsidR="7C2901E2" w:rsidRPr="21A89C83">
        <w:rPr>
          <w:rFonts w:ascii="Calibri" w:hAnsi="Calibri" w:cs="Calibri"/>
          <w:sz w:val="22"/>
          <w:szCs w:val="22"/>
        </w:rPr>
        <w:t xml:space="preserve">across </w:t>
      </w:r>
      <w:r w:rsidR="121C595C" w:rsidRPr="21A89C83">
        <w:rPr>
          <w:rFonts w:ascii="Calibri" w:hAnsi="Calibri" w:cs="Calibri"/>
          <w:sz w:val="22"/>
          <w:szCs w:val="22"/>
        </w:rPr>
        <w:t>multi-</w:t>
      </w:r>
      <w:r w:rsidR="7C2901E2" w:rsidRPr="21A89C83">
        <w:rPr>
          <w:rFonts w:ascii="Calibri" w:hAnsi="Calibri" w:cs="Calibri"/>
          <w:sz w:val="22"/>
          <w:szCs w:val="22"/>
        </w:rPr>
        <w:t>regional and provincial partners</w:t>
      </w:r>
    </w:p>
    <w:p w14:paraId="41C1D52B" w14:textId="78F46DBB" w:rsidR="001572E8" w:rsidRPr="00444F96" w:rsidRDefault="000B6EF1" w:rsidP="004824FF">
      <w:pPr>
        <w:pStyle w:val="ListParagraph"/>
        <w:numPr>
          <w:ilvl w:val="0"/>
          <w:numId w:val="27"/>
        </w:numPr>
        <w:spacing w:before="120" w:after="120"/>
        <w:contextualSpacing w:val="0"/>
        <w:jc w:val="both"/>
        <w:rPr>
          <w:rFonts w:ascii="Calibri" w:hAnsi="Calibri" w:cs="Calibri"/>
          <w:sz w:val="22"/>
          <w:szCs w:val="22"/>
        </w:rPr>
      </w:pPr>
      <w:r w:rsidRPr="00444F96">
        <w:rPr>
          <w:rFonts w:ascii="Calibri" w:hAnsi="Calibri" w:cs="Calibri"/>
          <w:sz w:val="22"/>
          <w:szCs w:val="22"/>
        </w:rPr>
        <w:t>Elicit, refine and validate requirements for data tools and visualizations</w:t>
      </w:r>
    </w:p>
    <w:p w14:paraId="71CB7E08" w14:textId="43F904CF" w:rsidR="001572E8" w:rsidRPr="00444F96" w:rsidRDefault="00820880" w:rsidP="004824FF">
      <w:pPr>
        <w:pStyle w:val="ListParagraph"/>
        <w:numPr>
          <w:ilvl w:val="0"/>
          <w:numId w:val="27"/>
        </w:numPr>
        <w:spacing w:before="120" w:after="120"/>
        <w:contextualSpacing w:val="0"/>
        <w:jc w:val="both"/>
        <w:rPr>
          <w:rFonts w:ascii="Calibri" w:hAnsi="Calibri" w:cs="Calibri"/>
          <w:sz w:val="22"/>
          <w:szCs w:val="22"/>
        </w:rPr>
      </w:pPr>
      <w:r w:rsidRPr="00444F96">
        <w:rPr>
          <w:rFonts w:ascii="Calibri" w:hAnsi="Calibri" w:cs="Calibri"/>
          <w:sz w:val="22"/>
          <w:szCs w:val="22"/>
        </w:rPr>
        <w:t>Translate business needs into functional specifications</w:t>
      </w:r>
      <w:r w:rsidR="0010069C" w:rsidRPr="00444F96">
        <w:rPr>
          <w:rFonts w:ascii="Calibri" w:hAnsi="Calibri" w:cs="Calibri"/>
          <w:sz w:val="22"/>
          <w:szCs w:val="22"/>
        </w:rPr>
        <w:t xml:space="preserve"> </w:t>
      </w:r>
      <w:r w:rsidR="00E75436" w:rsidRPr="00444F96">
        <w:rPr>
          <w:rFonts w:ascii="Calibri" w:hAnsi="Calibri" w:cs="Calibri"/>
          <w:sz w:val="22"/>
          <w:szCs w:val="22"/>
        </w:rPr>
        <w:t>and</w:t>
      </w:r>
      <w:r w:rsidR="0010069C" w:rsidRPr="00444F96">
        <w:rPr>
          <w:rFonts w:ascii="Calibri" w:hAnsi="Calibri" w:cs="Calibri"/>
          <w:sz w:val="22"/>
          <w:szCs w:val="22"/>
        </w:rPr>
        <w:t xml:space="preserve"> user stories</w:t>
      </w:r>
      <w:r w:rsidRPr="00444F96">
        <w:rPr>
          <w:rFonts w:ascii="Calibri" w:hAnsi="Calibri" w:cs="Calibri"/>
          <w:sz w:val="22"/>
          <w:szCs w:val="22"/>
        </w:rPr>
        <w:t xml:space="preserve"> in collaboration with </w:t>
      </w:r>
      <w:r w:rsidR="00DE1B19" w:rsidRPr="00444F96">
        <w:rPr>
          <w:rFonts w:ascii="Calibri" w:hAnsi="Calibri" w:cs="Calibri"/>
          <w:sz w:val="22"/>
          <w:szCs w:val="22"/>
        </w:rPr>
        <w:t>stakeholder groups</w:t>
      </w:r>
    </w:p>
    <w:p w14:paraId="2080A564" w14:textId="433A5476" w:rsidR="001572E8" w:rsidRPr="00444F96" w:rsidRDefault="00775A4D" w:rsidP="004824FF">
      <w:pPr>
        <w:pStyle w:val="ListParagraph"/>
        <w:numPr>
          <w:ilvl w:val="0"/>
          <w:numId w:val="27"/>
        </w:numPr>
        <w:spacing w:before="120" w:after="120"/>
        <w:contextualSpacing w:val="0"/>
        <w:jc w:val="both"/>
        <w:rPr>
          <w:rFonts w:ascii="Calibri" w:hAnsi="Calibri" w:cs="Calibri"/>
          <w:sz w:val="22"/>
          <w:szCs w:val="22"/>
        </w:rPr>
      </w:pPr>
      <w:r w:rsidRPr="00444F96">
        <w:rPr>
          <w:rFonts w:ascii="Calibri" w:hAnsi="Calibri" w:cs="Calibri"/>
          <w:sz w:val="22"/>
          <w:szCs w:val="22"/>
        </w:rPr>
        <w:t xml:space="preserve">Lead quality assurance and testing work including but not limited to user acceptance </w:t>
      </w:r>
      <w:r w:rsidR="00E75436" w:rsidRPr="00444F96">
        <w:rPr>
          <w:rFonts w:ascii="Calibri" w:hAnsi="Calibri" w:cs="Calibri"/>
          <w:sz w:val="22"/>
          <w:szCs w:val="22"/>
        </w:rPr>
        <w:t>and</w:t>
      </w:r>
      <w:r w:rsidRPr="00444F96">
        <w:rPr>
          <w:rFonts w:ascii="Calibri" w:hAnsi="Calibri" w:cs="Calibri"/>
          <w:sz w:val="22"/>
          <w:szCs w:val="22"/>
        </w:rPr>
        <w:t xml:space="preserve"> unit testing</w:t>
      </w:r>
    </w:p>
    <w:p w14:paraId="03C7181B" w14:textId="109E1FCD" w:rsidR="00775A4D" w:rsidRPr="00444F96" w:rsidRDefault="00004459" w:rsidP="004824FF">
      <w:pPr>
        <w:pStyle w:val="ListParagraph"/>
        <w:numPr>
          <w:ilvl w:val="0"/>
          <w:numId w:val="27"/>
        </w:numPr>
        <w:spacing w:before="120" w:after="120"/>
        <w:contextualSpacing w:val="0"/>
        <w:jc w:val="both"/>
        <w:rPr>
          <w:rFonts w:ascii="Calibri" w:hAnsi="Calibri" w:cs="Calibri"/>
          <w:sz w:val="22"/>
          <w:szCs w:val="22"/>
        </w:rPr>
      </w:pPr>
      <w:r>
        <w:rPr>
          <w:rFonts w:ascii="Calibri" w:hAnsi="Calibri" w:cs="Calibri"/>
          <w:sz w:val="22"/>
          <w:szCs w:val="22"/>
        </w:rPr>
        <w:t>Co-f</w:t>
      </w:r>
      <w:r w:rsidR="00E377C7" w:rsidRPr="00444F96">
        <w:rPr>
          <w:rFonts w:ascii="Calibri" w:hAnsi="Calibri" w:cs="Calibri"/>
          <w:sz w:val="22"/>
          <w:szCs w:val="22"/>
        </w:rPr>
        <w:t xml:space="preserve">acilitate work </w:t>
      </w:r>
      <w:r w:rsidR="00775A4D" w:rsidRPr="00444F96">
        <w:rPr>
          <w:rFonts w:ascii="Calibri" w:hAnsi="Calibri" w:cs="Calibri"/>
          <w:sz w:val="22"/>
          <w:szCs w:val="22"/>
        </w:rPr>
        <w:t>for metrics definition</w:t>
      </w:r>
      <w:r w:rsidR="00F93C50" w:rsidRPr="00444F96">
        <w:rPr>
          <w:rFonts w:ascii="Calibri" w:hAnsi="Calibri" w:cs="Calibri"/>
          <w:sz w:val="22"/>
          <w:szCs w:val="22"/>
        </w:rPr>
        <w:t xml:space="preserve"> and documentation</w:t>
      </w:r>
    </w:p>
    <w:p w14:paraId="0998CB70" w14:textId="77777777" w:rsidR="003878C8" w:rsidRDefault="003878C8" w:rsidP="00522B0F">
      <w:pPr>
        <w:rPr>
          <w:rFonts w:asciiTheme="minorHAnsi" w:hAnsiTheme="minorHAnsi" w:cstheme="minorHAnsi"/>
          <w:sz w:val="22"/>
          <w:szCs w:val="22"/>
        </w:rPr>
      </w:pPr>
    </w:p>
    <w:p w14:paraId="304DB7C5" w14:textId="61801454" w:rsidR="00522B0F" w:rsidRPr="00700D9E" w:rsidRDefault="00522B0F" w:rsidP="00522B0F">
      <w:pPr>
        <w:rPr>
          <w:rFonts w:asciiTheme="minorHAnsi" w:hAnsiTheme="minorHAnsi" w:cstheme="minorHAnsi"/>
          <w:sz w:val="22"/>
          <w:szCs w:val="22"/>
        </w:rPr>
      </w:pPr>
      <w:r w:rsidRPr="00700D9E">
        <w:rPr>
          <w:rFonts w:asciiTheme="minorHAnsi" w:hAnsiTheme="minorHAnsi" w:cstheme="minorHAnsi"/>
          <w:sz w:val="22"/>
          <w:szCs w:val="22"/>
        </w:rPr>
        <w:t xml:space="preserve">The chosen individual’s work will be comprised of a mixture of steady state and project-based efforts. </w:t>
      </w:r>
    </w:p>
    <w:p w14:paraId="308FD05E" w14:textId="77777777" w:rsidR="00522B0F" w:rsidRPr="00700D9E" w:rsidRDefault="00522B0F" w:rsidP="00522B0F">
      <w:pPr>
        <w:pStyle w:val="ListParagraph"/>
        <w:ind w:left="765"/>
        <w:rPr>
          <w:rFonts w:asciiTheme="minorHAnsi" w:hAnsiTheme="minorHAnsi" w:cstheme="minorHAnsi"/>
          <w:sz w:val="22"/>
          <w:szCs w:val="22"/>
        </w:rPr>
      </w:pPr>
      <w:r w:rsidRPr="00700D9E">
        <w:rPr>
          <w:rFonts w:asciiTheme="minorHAnsi" w:hAnsiTheme="minorHAnsi" w:cstheme="minorHAnsi"/>
          <w:sz w:val="22"/>
          <w:szCs w:val="22"/>
        </w:rPr>
        <w:t xml:space="preserve"> </w:t>
      </w:r>
    </w:p>
    <w:p w14:paraId="18396AC9" w14:textId="77777777" w:rsidR="00522B0F" w:rsidRPr="00700D9E" w:rsidRDefault="00522B0F" w:rsidP="00522B0F">
      <w:pPr>
        <w:rPr>
          <w:rFonts w:asciiTheme="minorHAnsi" w:hAnsiTheme="minorHAnsi" w:cstheme="minorHAnsi"/>
          <w:sz w:val="22"/>
          <w:szCs w:val="22"/>
        </w:rPr>
      </w:pPr>
      <w:r w:rsidRPr="00700D9E">
        <w:rPr>
          <w:rFonts w:asciiTheme="minorHAnsi" w:hAnsiTheme="minorHAnsi" w:cstheme="minorHAnsi"/>
          <w:sz w:val="22"/>
          <w:szCs w:val="22"/>
        </w:rPr>
        <w:lastRenderedPageBreak/>
        <w:t>Some after hours and weekend work may be required for the successful candidate, however, any overtime or work during non-business hours must be approved in advance.</w:t>
      </w:r>
      <w:bookmarkStart w:id="11" w:name="_Hlk148700651"/>
    </w:p>
    <w:p w14:paraId="6DC2632E" w14:textId="77777777" w:rsidR="00522B0F" w:rsidRPr="00700D9E" w:rsidRDefault="00522B0F" w:rsidP="00522B0F">
      <w:pPr>
        <w:rPr>
          <w:rFonts w:asciiTheme="minorHAnsi" w:hAnsiTheme="minorHAnsi" w:cstheme="minorHAnsi"/>
          <w:sz w:val="22"/>
          <w:szCs w:val="22"/>
        </w:rPr>
      </w:pPr>
    </w:p>
    <w:p w14:paraId="5563C476" w14:textId="1B9C2FE4" w:rsidR="00522B0F" w:rsidRPr="00700D9E" w:rsidRDefault="000979BA" w:rsidP="00522B0F">
      <w:pPr>
        <w:rPr>
          <w:rFonts w:asciiTheme="minorHAnsi" w:hAnsiTheme="minorHAnsi" w:cstheme="minorHAnsi"/>
          <w:b/>
          <w:bCs/>
          <w:sz w:val="22"/>
          <w:szCs w:val="22"/>
        </w:rPr>
      </w:pPr>
      <w:r>
        <w:rPr>
          <w:rFonts w:asciiTheme="minorHAnsi" w:hAnsiTheme="minorHAnsi" w:cstheme="minorHAnsi"/>
          <w:b/>
          <w:bCs/>
          <w:sz w:val="22"/>
          <w:szCs w:val="22"/>
        </w:rPr>
        <w:t xml:space="preserve">The </w:t>
      </w:r>
      <w:proofErr w:type="spellStart"/>
      <w:r>
        <w:rPr>
          <w:rFonts w:asciiTheme="minorHAnsi" w:hAnsiTheme="minorHAnsi" w:cstheme="minorHAnsi"/>
          <w:b/>
          <w:bCs/>
          <w:sz w:val="22"/>
          <w:szCs w:val="22"/>
        </w:rPr>
        <w:t>D</w:t>
      </w:r>
      <w:r w:rsidR="00EC19B3">
        <w:rPr>
          <w:rFonts w:asciiTheme="minorHAnsi" w:hAnsiTheme="minorHAnsi" w:cstheme="minorHAnsi"/>
          <w:b/>
          <w:bCs/>
          <w:sz w:val="22"/>
          <w:szCs w:val="22"/>
        </w:rPr>
        <w:t>o</w:t>
      </w:r>
      <w:r>
        <w:rPr>
          <w:rFonts w:asciiTheme="minorHAnsi" w:hAnsiTheme="minorHAnsi" w:cstheme="minorHAnsi"/>
          <w:b/>
          <w:bCs/>
          <w:sz w:val="22"/>
          <w:szCs w:val="22"/>
        </w:rPr>
        <w:t>H</w:t>
      </w:r>
      <w:proofErr w:type="spellEnd"/>
      <w:r w:rsidR="00522B0F" w:rsidRPr="00700D9E">
        <w:rPr>
          <w:rFonts w:asciiTheme="minorHAnsi" w:hAnsiTheme="minorHAnsi" w:cstheme="minorHAnsi"/>
          <w:b/>
          <w:bCs/>
          <w:sz w:val="22"/>
          <w:szCs w:val="22"/>
        </w:rPr>
        <w:t xml:space="preserve"> will only consider proposals identifying one candidate for the requested role.  If bidding multiple candidates, they MUST be submitted as separate proposals.</w:t>
      </w:r>
    </w:p>
    <w:p w14:paraId="6F74BA4E" w14:textId="77777777" w:rsidR="00522B0F" w:rsidRPr="00700D9E" w:rsidRDefault="00522B0F" w:rsidP="00522B0F">
      <w:pPr>
        <w:rPr>
          <w:rFonts w:asciiTheme="minorHAnsi" w:hAnsiTheme="minorHAnsi" w:cstheme="minorHAnsi"/>
          <w:b/>
          <w:bCs/>
          <w:sz w:val="22"/>
          <w:szCs w:val="22"/>
        </w:rPr>
      </w:pPr>
    </w:p>
    <w:p w14:paraId="48537826" w14:textId="72F841D7" w:rsidR="00522B0F" w:rsidRDefault="00522B0F" w:rsidP="6F2D7EEB">
      <w:pPr>
        <w:rPr>
          <w:rFonts w:asciiTheme="minorHAnsi" w:hAnsiTheme="minorHAnsi" w:cstheme="minorBidi"/>
          <w:b/>
          <w:bCs/>
          <w:sz w:val="22"/>
          <w:szCs w:val="22"/>
        </w:rPr>
      </w:pPr>
      <w:r w:rsidRPr="6F2D7EEB">
        <w:rPr>
          <w:rFonts w:asciiTheme="minorHAnsi" w:hAnsiTheme="minorHAnsi" w:cstheme="minorBidi"/>
          <w:b/>
          <w:bCs/>
          <w:sz w:val="22"/>
          <w:szCs w:val="22"/>
        </w:rPr>
        <w:t xml:space="preserve">The Department of Health is looking acquire </w:t>
      </w:r>
      <w:r w:rsidR="003E6C87" w:rsidRPr="6F2D7EEB">
        <w:rPr>
          <w:rFonts w:asciiTheme="minorHAnsi" w:hAnsiTheme="minorHAnsi" w:cstheme="minorBidi"/>
          <w:b/>
          <w:bCs/>
          <w:sz w:val="22"/>
          <w:szCs w:val="22"/>
        </w:rPr>
        <w:t>up to t</w:t>
      </w:r>
      <w:r w:rsidR="457A59D7" w:rsidRPr="6F2D7EEB">
        <w:rPr>
          <w:rFonts w:asciiTheme="minorHAnsi" w:hAnsiTheme="minorHAnsi" w:cstheme="minorBidi"/>
          <w:b/>
          <w:bCs/>
          <w:sz w:val="22"/>
          <w:szCs w:val="22"/>
        </w:rPr>
        <w:t xml:space="preserve">wo </w:t>
      </w:r>
      <w:r w:rsidRPr="6F2D7EEB">
        <w:rPr>
          <w:rFonts w:asciiTheme="minorHAnsi" w:hAnsiTheme="minorHAnsi" w:cstheme="minorBidi"/>
          <w:b/>
          <w:bCs/>
          <w:sz w:val="22"/>
          <w:szCs w:val="22"/>
        </w:rPr>
        <w:t>(</w:t>
      </w:r>
      <w:r w:rsidR="7BB9F16E" w:rsidRPr="6F2D7EEB">
        <w:rPr>
          <w:rFonts w:asciiTheme="minorHAnsi" w:hAnsiTheme="minorHAnsi" w:cstheme="minorBidi"/>
          <w:b/>
          <w:bCs/>
          <w:sz w:val="22"/>
          <w:szCs w:val="22"/>
        </w:rPr>
        <w:t>2</w:t>
      </w:r>
      <w:r w:rsidRPr="6F2D7EEB">
        <w:rPr>
          <w:rFonts w:asciiTheme="minorHAnsi" w:hAnsiTheme="minorHAnsi" w:cstheme="minorBidi"/>
          <w:b/>
          <w:bCs/>
          <w:sz w:val="22"/>
          <w:szCs w:val="22"/>
        </w:rPr>
        <w:t xml:space="preserve">) </w:t>
      </w:r>
      <w:r w:rsidR="003878C8" w:rsidRPr="6F2D7EEB">
        <w:rPr>
          <w:rFonts w:ascii="Calibri" w:hAnsi="Calibri" w:cs="Calibri"/>
          <w:b/>
          <w:bCs/>
          <w:sz w:val="22"/>
          <w:szCs w:val="22"/>
        </w:rPr>
        <w:t>Business Analyst</w:t>
      </w:r>
      <w:r w:rsidR="005A4A43" w:rsidRPr="6F2D7EEB">
        <w:rPr>
          <w:rFonts w:ascii="Calibri" w:hAnsi="Calibri" w:cs="Calibri"/>
          <w:b/>
          <w:bCs/>
          <w:sz w:val="22"/>
          <w:szCs w:val="22"/>
        </w:rPr>
        <w:t>s – Business Intelligence</w:t>
      </w:r>
      <w:r w:rsidR="009438DF" w:rsidRPr="6F2D7EEB">
        <w:rPr>
          <w:rFonts w:ascii="Calibri" w:hAnsi="Calibri" w:cs="Calibri"/>
          <w:b/>
          <w:bCs/>
          <w:sz w:val="22"/>
          <w:szCs w:val="22"/>
        </w:rPr>
        <w:t xml:space="preserve"> </w:t>
      </w:r>
      <w:r w:rsidRPr="6F2D7EEB">
        <w:rPr>
          <w:rFonts w:asciiTheme="minorHAnsi" w:hAnsiTheme="minorHAnsi" w:cstheme="minorBidi"/>
          <w:b/>
          <w:bCs/>
          <w:sz w:val="22"/>
          <w:szCs w:val="22"/>
        </w:rPr>
        <w:t xml:space="preserve">for this statement of work. </w:t>
      </w:r>
    </w:p>
    <w:p w14:paraId="130C1BA4" w14:textId="77777777" w:rsidR="00522B0F" w:rsidRDefault="00522B0F" w:rsidP="00522B0F">
      <w:pPr>
        <w:jc w:val="both"/>
        <w:rPr>
          <w:rFonts w:ascii="Calibri" w:hAnsi="Calibri" w:cs="Calibri"/>
          <w:sz w:val="22"/>
          <w:szCs w:val="22"/>
        </w:rPr>
      </w:pPr>
    </w:p>
    <w:p w14:paraId="528D0C76" w14:textId="77777777" w:rsidR="00522B0F" w:rsidRDefault="00522B0F" w:rsidP="00522B0F">
      <w:pPr>
        <w:jc w:val="both"/>
        <w:rPr>
          <w:rFonts w:ascii="Calibri" w:hAnsi="Calibri" w:cs="Calibri"/>
          <w:sz w:val="22"/>
          <w:szCs w:val="22"/>
        </w:rPr>
      </w:pPr>
      <w:r w:rsidRPr="00C834F9">
        <w:rPr>
          <w:rFonts w:ascii="Calibri" w:hAnsi="Calibri" w:cs="Calibri"/>
          <w:sz w:val="22"/>
          <w:szCs w:val="22"/>
        </w:rPr>
        <w:t>The successful proponent</w:t>
      </w:r>
      <w:r>
        <w:rPr>
          <w:rFonts w:ascii="Calibri" w:hAnsi="Calibri" w:cs="Calibri"/>
          <w:sz w:val="22"/>
          <w:szCs w:val="22"/>
        </w:rPr>
        <w:t>s</w:t>
      </w:r>
      <w:r w:rsidRPr="00C834F9">
        <w:rPr>
          <w:rFonts w:ascii="Calibri" w:hAnsi="Calibri" w:cs="Calibri"/>
          <w:sz w:val="22"/>
          <w:szCs w:val="22"/>
        </w:rPr>
        <w:t xml:space="preserve"> will be expected to produce the deliverables described </w:t>
      </w:r>
      <w:r>
        <w:rPr>
          <w:rFonts w:ascii="Calibri" w:hAnsi="Calibri" w:cs="Calibri"/>
          <w:sz w:val="22"/>
          <w:szCs w:val="22"/>
        </w:rPr>
        <w:t xml:space="preserve">in </w:t>
      </w:r>
      <w:r w:rsidRPr="00370C85">
        <w:rPr>
          <w:rFonts w:ascii="Calibri" w:hAnsi="Calibri" w:cs="Calibri"/>
          <w:sz w:val="22"/>
          <w:szCs w:val="22"/>
        </w:rPr>
        <w:t xml:space="preserve">Section </w:t>
      </w:r>
      <w:r>
        <w:rPr>
          <w:rFonts w:ascii="Calibri" w:hAnsi="Calibri" w:cs="Calibri"/>
          <w:sz w:val="22"/>
          <w:szCs w:val="22"/>
        </w:rPr>
        <w:t>11</w:t>
      </w:r>
      <w:r w:rsidRPr="00370C85">
        <w:rPr>
          <w:rFonts w:ascii="Calibri" w:hAnsi="Calibri" w:cs="Calibri"/>
          <w:sz w:val="22"/>
          <w:szCs w:val="22"/>
        </w:rPr>
        <w:t>.</w:t>
      </w:r>
    </w:p>
    <w:bookmarkEnd w:id="11"/>
    <w:p w14:paraId="37897740" w14:textId="063D60D2" w:rsidR="0056121F" w:rsidRDefault="0056121F" w:rsidP="00FC0469">
      <w:pPr>
        <w:pStyle w:val="Heading1"/>
        <w:rPr>
          <w:rFonts w:ascii="Calibri" w:hAnsi="Calibri" w:cs="Calibri"/>
          <w:lang w:val="en-CA"/>
        </w:rPr>
      </w:pPr>
      <w:r>
        <w:rPr>
          <w:rFonts w:ascii="Calibri" w:hAnsi="Calibri" w:cs="Calibri"/>
          <w:lang w:val="en-CA"/>
        </w:rPr>
        <w:t xml:space="preserve">Mandatory </w:t>
      </w:r>
      <w:r w:rsidR="00D471BF">
        <w:rPr>
          <w:rFonts w:ascii="Calibri" w:hAnsi="Calibri" w:cs="Calibri"/>
          <w:lang w:val="en-CA"/>
        </w:rPr>
        <w:t>Requirements</w:t>
      </w:r>
      <w:bookmarkEnd w:id="8"/>
      <w:bookmarkEnd w:id="9"/>
      <w:bookmarkEnd w:id="10"/>
    </w:p>
    <w:p w14:paraId="2FB0AD97" w14:textId="16DFCD62" w:rsidR="00363935" w:rsidRDefault="3C4A10A7" w:rsidP="00E21BAD">
      <w:pPr>
        <w:spacing w:before="100"/>
        <w:jc w:val="both"/>
        <w:rPr>
          <w:rFonts w:ascii="Calibri" w:hAnsi="Calibri" w:cs="Calibri"/>
          <w:sz w:val="22"/>
          <w:szCs w:val="22"/>
        </w:rPr>
      </w:pPr>
      <w:r w:rsidRPr="3E08DACD">
        <w:rPr>
          <w:rFonts w:ascii="Calibri" w:hAnsi="Calibri" w:cs="Calibri"/>
          <w:sz w:val="22"/>
          <w:szCs w:val="22"/>
        </w:rPr>
        <w:t xml:space="preserve">The </w:t>
      </w:r>
      <w:r w:rsidR="00240C22" w:rsidRPr="3E08DACD">
        <w:rPr>
          <w:rFonts w:ascii="Calibri" w:hAnsi="Calibri" w:cs="Calibri"/>
          <w:sz w:val="22"/>
          <w:szCs w:val="22"/>
        </w:rPr>
        <w:t>D</w:t>
      </w:r>
      <w:r w:rsidR="006D5C60" w:rsidRPr="3E08DACD">
        <w:rPr>
          <w:rFonts w:ascii="Calibri" w:hAnsi="Calibri" w:cs="Calibri"/>
          <w:sz w:val="22"/>
          <w:szCs w:val="22"/>
        </w:rPr>
        <w:t>epartment of Health</w:t>
      </w:r>
      <w:r w:rsidR="00363935" w:rsidRPr="3E08DACD">
        <w:rPr>
          <w:rFonts w:ascii="Calibri" w:hAnsi="Calibri" w:cs="Calibri"/>
          <w:sz w:val="22"/>
          <w:szCs w:val="22"/>
        </w:rPr>
        <w:t xml:space="preserve"> seeks a resource that demonstrates the following Mandatory Requirements. </w:t>
      </w:r>
    </w:p>
    <w:p w14:paraId="28003D71" w14:textId="0902A9A0" w:rsidR="00363935" w:rsidRDefault="00363935" w:rsidP="00E21BAD">
      <w:pPr>
        <w:spacing w:before="100" w:after="120"/>
        <w:jc w:val="both"/>
        <w:rPr>
          <w:rFonts w:ascii="Calibri" w:hAnsi="Calibri" w:cs="Arial"/>
          <w:sz w:val="22"/>
          <w:szCs w:val="22"/>
        </w:rPr>
      </w:pPr>
      <w:r w:rsidRPr="00771BF0">
        <w:rPr>
          <w:rFonts w:ascii="Calibri" w:hAnsi="Calibri" w:cs="Calibri"/>
          <w:sz w:val="22"/>
          <w:szCs w:val="22"/>
        </w:rPr>
        <w:t xml:space="preserve">For </w:t>
      </w:r>
      <w:r>
        <w:rPr>
          <w:rFonts w:ascii="Calibri" w:hAnsi="Calibri" w:cs="Calibri"/>
          <w:sz w:val="22"/>
          <w:szCs w:val="22"/>
        </w:rPr>
        <w:t xml:space="preserve">mandatory </w:t>
      </w:r>
      <w:r w:rsidRPr="00771BF0">
        <w:rPr>
          <w:rFonts w:ascii="Calibri" w:hAnsi="Calibri" w:cs="Calibri"/>
          <w:sz w:val="22"/>
          <w:szCs w:val="22"/>
        </w:rPr>
        <w:t>requirements, bidders must provide sufficient detail to allow the evaluators to understand the</w:t>
      </w:r>
      <w:r>
        <w:rPr>
          <w:rFonts w:ascii="Calibri" w:hAnsi="Calibri" w:cs="Calibri"/>
          <w:sz w:val="22"/>
          <w:szCs w:val="22"/>
        </w:rPr>
        <w:t xml:space="preserve"> education,</w:t>
      </w:r>
      <w:r w:rsidRPr="00771BF0">
        <w:rPr>
          <w:rFonts w:ascii="Calibri" w:hAnsi="Calibri" w:cs="Calibri"/>
          <w:sz w:val="22"/>
          <w:szCs w:val="22"/>
        </w:rPr>
        <w:t xml:space="preserve"> work experience, role, </w:t>
      </w:r>
      <w:r w:rsidR="00D80F07" w:rsidRPr="00771BF0">
        <w:rPr>
          <w:rFonts w:ascii="Calibri" w:hAnsi="Calibri" w:cs="Calibri"/>
          <w:sz w:val="22"/>
          <w:szCs w:val="22"/>
        </w:rPr>
        <w:t>duties,</w:t>
      </w:r>
      <w:r w:rsidRPr="00771BF0">
        <w:rPr>
          <w:rFonts w:ascii="Calibri" w:hAnsi="Calibri" w:cs="Calibri"/>
          <w:sz w:val="22"/>
          <w:szCs w:val="22"/>
        </w:rPr>
        <w:t xml:space="preserve"> and duration (clearly stating from Month</w:t>
      </w:r>
      <w:r w:rsidR="00405365">
        <w:rPr>
          <w:rFonts w:ascii="Calibri" w:hAnsi="Calibri" w:cs="Calibri"/>
          <w:sz w:val="22"/>
          <w:szCs w:val="22"/>
        </w:rPr>
        <w:t xml:space="preserve"> </w:t>
      </w:r>
      <w:r w:rsidRPr="00771BF0">
        <w:rPr>
          <w:rFonts w:ascii="Calibri" w:hAnsi="Calibri" w:cs="Calibri"/>
          <w:sz w:val="22"/>
          <w:szCs w:val="22"/>
        </w:rPr>
        <w:t>/</w:t>
      </w:r>
      <w:r w:rsidR="00405365">
        <w:rPr>
          <w:rFonts w:ascii="Calibri" w:hAnsi="Calibri" w:cs="Calibri"/>
          <w:sz w:val="22"/>
          <w:szCs w:val="22"/>
        </w:rPr>
        <w:t xml:space="preserve"> </w:t>
      </w:r>
      <w:r w:rsidRPr="00771BF0">
        <w:rPr>
          <w:rFonts w:ascii="Calibri" w:hAnsi="Calibri" w:cs="Calibri"/>
          <w:sz w:val="22"/>
          <w:szCs w:val="22"/>
        </w:rPr>
        <w:t>Year to Month / Year).  Failure to provide all required details to verify the experience may result in disqualification of the vendor’s proposal</w:t>
      </w:r>
      <w:r w:rsidRPr="00771BF0">
        <w:rPr>
          <w:rFonts w:ascii="Calibri" w:hAnsi="Calibri" w:cs="Arial"/>
          <w:sz w:val="22"/>
          <w:szCs w:val="22"/>
        </w:rPr>
        <w:t>.</w:t>
      </w:r>
    </w:p>
    <w:p w14:paraId="4E009FE3" w14:textId="336604F5" w:rsidR="003A40B3" w:rsidRPr="002519DB" w:rsidRDefault="003A40B3" w:rsidP="00E21BAD">
      <w:pPr>
        <w:spacing w:before="100"/>
        <w:jc w:val="both"/>
        <w:rPr>
          <w:rFonts w:asciiTheme="minorHAnsi" w:hAnsiTheme="minorHAnsi" w:cstheme="minorHAnsi"/>
          <w:sz w:val="22"/>
          <w:szCs w:val="22"/>
        </w:rPr>
      </w:pPr>
      <w:r w:rsidRPr="002519DB">
        <w:rPr>
          <w:rFonts w:asciiTheme="minorHAnsi" w:hAnsiTheme="minorHAnsi" w:cstheme="minorHAnsi"/>
          <w:sz w:val="22"/>
          <w:szCs w:val="22"/>
        </w:rPr>
        <w:t xml:space="preserve">*Bidders must not alter any portion of the Solicitation or associated documents, </w:t>
      </w:r>
      <w:r w:rsidR="006D5C60" w:rsidRPr="002519DB">
        <w:rPr>
          <w:rFonts w:asciiTheme="minorHAnsi" w:hAnsiTheme="minorHAnsi" w:cstheme="minorHAnsi"/>
          <w:sz w:val="22"/>
          <w:szCs w:val="22"/>
        </w:rPr>
        <w:t>except for</w:t>
      </w:r>
      <w:r>
        <w:rPr>
          <w:rFonts w:asciiTheme="minorHAnsi" w:hAnsiTheme="minorHAnsi" w:cstheme="minorHAnsi"/>
          <w:sz w:val="22"/>
          <w:szCs w:val="22"/>
        </w:rPr>
        <w:t>,</w:t>
      </w:r>
      <w:r w:rsidRPr="002519DB">
        <w:rPr>
          <w:rFonts w:asciiTheme="minorHAnsi" w:hAnsiTheme="minorHAnsi" w:cstheme="minorHAnsi"/>
          <w:sz w:val="22"/>
          <w:szCs w:val="22"/>
        </w:rPr>
        <w:t xml:space="preserve"> adding the information requested by the Solicitation.  Bids containing clauses additional to the Solicitation that are “qualified” or “conditional” may be rejected.</w:t>
      </w:r>
    </w:p>
    <w:p w14:paraId="11A33B89" w14:textId="14AA0E0D" w:rsidR="007F37F4" w:rsidRDefault="007F37F4">
      <w:pPr>
        <w:rPr>
          <w:rFonts w:ascii="Calibri" w:hAnsi="Calibri" w:cs="Calibri"/>
          <w:sz w:val="22"/>
          <w:szCs w:val="22"/>
        </w:rPr>
      </w:pPr>
    </w:p>
    <w:p w14:paraId="79D9460B" w14:textId="3FF77CA9" w:rsidR="007F37F4" w:rsidRDefault="007F37F4">
      <w:pPr>
        <w:rPr>
          <w:rFonts w:ascii="Calibri" w:hAnsi="Calibri" w:cs="Calibri"/>
          <w:b/>
          <w:bCs/>
          <w:sz w:val="22"/>
          <w:szCs w:val="22"/>
        </w:rPr>
      </w:pPr>
      <w:r w:rsidRPr="007F37F4">
        <w:rPr>
          <w:rFonts w:ascii="Calibri" w:hAnsi="Calibri" w:cs="Calibri"/>
          <w:b/>
          <w:bCs/>
          <w:sz w:val="22"/>
          <w:szCs w:val="22"/>
        </w:rPr>
        <w:t>Mandatory Requirements</w:t>
      </w:r>
    </w:p>
    <w:p w14:paraId="76D33426" w14:textId="77777777" w:rsidR="00522B0F" w:rsidRPr="007F37F4" w:rsidRDefault="00522B0F">
      <w:pPr>
        <w:rPr>
          <w:rFonts w:ascii="Calibri" w:hAnsi="Calibri" w:cs="Calibri"/>
          <w:b/>
          <w:bCs/>
          <w:sz w:val="22"/>
          <w:szCs w:val="22"/>
        </w:rPr>
      </w:pPr>
    </w:p>
    <w:tbl>
      <w:tblPr>
        <w:tblW w:w="1072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8061"/>
        <w:gridCol w:w="1485"/>
      </w:tblGrid>
      <w:tr w:rsidR="00F06E66" w:rsidRPr="00F11C90" w14:paraId="397B6974" w14:textId="77777777" w:rsidTr="1CB0CEF9">
        <w:trPr>
          <w:trHeight w:val="436"/>
        </w:trPr>
        <w:tc>
          <w:tcPr>
            <w:tcW w:w="1182" w:type="dxa"/>
            <w:shd w:val="clear" w:color="auto" w:fill="D9D9D9" w:themeFill="background1" w:themeFillShade="D9"/>
          </w:tcPr>
          <w:p w14:paraId="77FDD41A" w14:textId="77777777" w:rsidR="00F06E66" w:rsidRPr="00F06E66" w:rsidRDefault="00F06E66" w:rsidP="00FC0469">
            <w:pPr>
              <w:spacing w:before="120" w:after="120"/>
              <w:jc w:val="center"/>
              <w:rPr>
                <w:rFonts w:ascii="Calibri" w:hAnsi="Calibri" w:cs="Times New Roman"/>
                <w:sz w:val="20"/>
                <w:szCs w:val="20"/>
                <w:lang w:val="en-US"/>
              </w:rPr>
            </w:pPr>
            <w:r w:rsidRPr="00F06E66">
              <w:rPr>
                <w:rFonts w:ascii="Calibri" w:hAnsi="Calibri" w:cs="Times New Roman"/>
                <w:b/>
                <w:sz w:val="20"/>
                <w:szCs w:val="20"/>
                <w:lang w:val="en-US"/>
              </w:rPr>
              <w:t>No.</w:t>
            </w:r>
          </w:p>
        </w:tc>
        <w:tc>
          <w:tcPr>
            <w:tcW w:w="8061" w:type="dxa"/>
            <w:shd w:val="clear" w:color="auto" w:fill="D9D9D9" w:themeFill="background1" w:themeFillShade="D9"/>
          </w:tcPr>
          <w:p w14:paraId="5FBEE1DA" w14:textId="77777777" w:rsidR="00F06E66" w:rsidRPr="00F06E66" w:rsidRDefault="00F06E66" w:rsidP="00FC0469">
            <w:pPr>
              <w:spacing w:before="120" w:after="120"/>
              <w:jc w:val="center"/>
              <w:rPr>
                <w:rFonts w:ascii="Calibri" w:hAnsi="Calibri" w:cs="Times New Roman"/>
                <w:sz w:val="20"/>
                <w:szCs w:val="20"/>
                <w:lang w:val="en-US"/>
              </w:rPr>
            </w:pPr>
            <w:r w:rsidRPr="00F06E66">
              <w:rPr>
                <w:rFonts w:ascii="Calibri" w:hAnsi="Calibri"/>
                <w:b/>
                <w:sz w:val="20"/>
                <w:szCs w:val="20"/>
              </w:rPr>
              <w:t>Requirement</w:t>
            </w:r>
          </w:p>
        </w:tc>
        <w:tc>
          <w:tcPr>
            <w:tcW w:w="1485" w:type="dxa"/>
            <w:shd w:val="clear" w:color="auto" w:fill="D9D9D9" w:themeFill="background1" w:themeFillShade="D9"/>
          </w:tcPr>
          <w:p w14:paraId="38EB6481" w14:textId="77777777" w:rsidR="00F06E66" w:rsidRPr="00F06E66" w:rsidRDefault="00F06E66" w:rsidP="00FC0469">
            <w:pPr>
              <w:spacing w:before="120" w:after="120"/>
              <w:jc w:val="center"/>
              <w:rPr>
                <w:rFonts w:ascii="Calibri" w:hAnsi="Calibri" w:cs="Times New Roman"/>
                <w:b/>
                <w:sz w:val="20"/>
                <w:szCs w:val="20"/>
                <w:lang w:val="en-US"/>
              </w:rPr>
            </w:pPr>
            <w:r>
              <w:rPr>
                <w:rFonts w:ascii="Calibri" w:hAnsi="Calibri" w:cs="Times New Roman"/>
                <w:b/>
                <w:sz w:val="20"/>
                <w:szCs w:val="20"/>
                <w:lang w:val="en-US"/>
              </w:rPr>
              <w:t>Required</w:t>
            </w:r>
          </w:p>
        </w:tc>
      </w:tr>
      <w:tr w:rsidR="00F06E66" w:rsidRPr="0018140F" w14:paraId="1684EC4D" w14:textId="77777777" w:rsidTr="00BA218A">
        <w:trPr>
          <w:trHeight w:val="1447"/>
        </w:trPr>
        <w:tc>
          <w:tcPr>
            <w:tcW w:w="1182" w:type="dxa"/>
            <w:vAlign w:val="center"/>
          </w:tcPr>
          <w:p w14:paraId="4E8950A5" w14:textId="77777777" w:rsidR="00F06E66" w:rsidRPr="00B55673" w:rsidRDefault="00F06E66" w:rsidP="00FC0469">
            <w:pPr>
              <w:spacing w:before="120" w:after="120"/>
              <w:jc w:val="center"/>
              <w:rPr>
                <w:rFonts w:ascii="Calibri" w:hAnsi="Calibri" w:cs="Times New Roman"/>
                <w:sz w:val="22"/>
                <w:szCs w:val="22"/>
                <w:lang w:val="en-US"/>
              </w:rPr>
            </w:pPr>
            <w:r w:rsidRPr="00B55673">
              <w:rPr>
                <w:rFonts w:ascii="Calibri" w:hAnsi="Calibri" w:cs="Times New Roman"/>
                <w:sz w:val="22"/>
                <w:szCs w:val="22"/>
                <w:lang w:val="en-US"/>
              </w:rPr>
              <w:t>M1</w:t>
            </w:r>
          </w:p>
        </w:tc>
        <w:tc>
          <w:tcPr>
            <w:tcW w:w="8061" w:type="dxa"/>
            <w:vAlign w:val="center"/>
          </w:tcPr>
          <w:p w14:paraId="04E7AB0D" w14:textId="72EA3BC9" w:rsidR="00EB548E" w:rsidRPr="00D766A7" w:rsidRDefault="4EC6C1D8" w:rsidP="5EAA3213">
            <w:pPr>
              <w:spacing w:line="300" w:lineRule="atLeast"/>
              <w:rPr>
                <w:rFonts w:ascii="Calibri" w:eastAsia="Calibri" w:hAnsi="Calibri" w:cs="Calibri"/>
                <w:sz w:val="22"/>
                <w:szCs w:val="22"/>
              </w:rPr>
            </w:pPr>
            <w:r w:rsidRPr="5EAA3213">
              <w:rPr>
                <w:rFonts w:ascii="Calibri" w:eastAsia="Calibri" w:hAnsi="Calibri" w:cs="Calibri"/>
                <w:sz w:val="22"/>
                <w:szCs w:val="22"/>
              </w:rPr>
              <w:t>University degree in Business Administration, Health Informatics, Information Technology, Health Sciences, or a related discipline, or an equivalent combination of education and progressively responsible experience in healthcare transformation, information management, or digital health.</w:t>
            </w:r>
          </w:p>
        </w:tc>
        <w:tc>
          <w:tcPr>
            <w:tcW w:w="1485" w:type="dxa"/>
            <w:vAlign w:val="center"/>
          </w:tcPr>
          <w:p w14:paraId="4699D4C9" w14:textId="77777777" w:rsidR="00F06E66" w:rsidRPr="00F11C90" w:rsidRDefault="005A0446"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Yes</w:t>
            </w:r>
          </w:p>
        </w:tc>
      </w:tr>
      <w:tr w:rsidR="00FF319E" w:rsidRPr="0018140F" w14:paraId="4B3FF830" w14:textId="77777777" w:rsidTr="1CB0CEF9">
        <w:trPr>
          <w:trHeight w:val="1252"/>
        </w:trPr>
        <w:tc>
          <w:tcPr>
            <w:tcW w:w="1182" w:type="dxa"/>
            <w:vAlign w:val="center"/>
          </w:tcPr>
          <w:p w14:paraId="09796226" w14:textId="66ABF759" w:rsidR="00FF319E" w:rsidRPr="00B55673" w:rsidRDefault="007723F3" w:rsidP="00FC0469">
            <w:pPr>
              <w:spacing w:before="120" w:after="120"/>
              <w:jc w:val="center"/>
              <w:rPr>
                <w:rFonts w:ascii="Calibri" w:hAnsi="Calibri" w:cs="Times New Roman"/>
                <w:sz w:val="22"/>
                <w:szCs w:val="22"/>
                <w:lang w:val="en-US"/>
              </w:rPr>
            </w:pPr>
            <w:r w:rsidRPr="00B55673">
              <w:rPr>
                <w:rFonts w:ascii="Calibri" w:hAnsi="Calibri" w:cs="Times New Roman"/>
                <w:sz w:val="22"/>
                <w:szCs w:val="22"/>
                <w:lang w:val="en-US"/>
              </w:rPr>
              <w:t>M2</w:t>
            </w:r>
          </w:p>
        </w:tc>
        <w:tc>
          <w:tcPr>
            <w:tcW w:w="8061" w:type="dxa"/>
            <w:vAlign w:val="center"/>
          </w:tcPr>
          <w:p w14:paraId="10B6FF6F" w14:textId="5FE35501" w:rsidR="00FF319E" w:rsidRPr="00D766A7" w:rsidRDefault="24667544" w:rsidP="5EAA3213">
            <w:pPr>
              <w:spacing w:line="300" w:lineRule="atLeast"/>
              <w:rPr>
                <w:rFonts w:ascii="Calibri" w:eastAsia="Calibri" w:hAnsi="Calibri" w:cs="Calibri"/>
                <w:sz w:val="22"/>
                <w:szCs w:val="22"/>
              </w:rPr>
            </w:pPr>
            <w:r w:rsidRPr="5EAA3213">
              <w:rPr>
                <w:rFonts w:ascii="Calibri" w:eastAsia="Calibri" w:hAnsi="Calibri" w:cs="Calibri"/>
                <w:sz w:val="22"/>
                <w:szCs w:val="22"/>
              </w:rPr>
              <w:t xml:space="preserve">Demonstrated </w:t>
            </w:r>
            <w:r w:rsidR="14202C64" w:rsidRPr="5EAA3213">
              <w:rPr>
                <w:rFonts w:ascii="Calibri" w:eastAsia="Calibri" w:hAnsi="Calibri" w:cs="Calibri"/>
                <w:sz w:val="22"/>
                <w:szCs w:val="22"/>
              </w:rPr>
              <w:t xml:space="preserve">Canadian </w:t>
            </w:r>
            <w:r w:rsidR="0311EE5E" w:rsidRPr="5EAA3213">
              <w:rPr>
                <w:rFonts w:ascii="Calibri" w:eastAsia="Calibri" w:hAnsi="Calibri" w:cs="Calibri"/>
                <w:sz w:val="22"/>
                <w:szCs w:val="22"/>
              </w:rPr>
              <w:t xml:space="preserve">progressive </w:t>
            </w:r>
            <w:r w:rsidR="14202C64" w:rsidRPr="5EAA3213">
              <w:rPr>
                <w:rFonts w:ascii="Calibri" w:eastAsia="Calibri" w:hAnsi="Calibri" w:cs="Calibri"/>
                <w:sz w:val="22"/>
                <w:szCs w:val="22"/>
              </w:rPr>
              <w:t xml:space="preserve">experience </w:t>
            </w:r>
            <w:r w:rsidR="0A27D719" w:rsidRPr="5EAA3213">
              <w:rPr>
                <w:rFonts w:ascii="Calibri" w:eastAsia="Calibri" w:hAnsi="Calibri" w:cs="Calibri"/>
                <w:sz w:val="22"/>
                <w:szCs w:val="22"/>
              </w:rPr>
              <w:t xml:space="preserve">in hospital and/or digital health </w:t>
            </w:r>
            <w:r w:rsidR="56B57BF1" w:rsidRPr="5EAA3213">
              <w:rPr>
                <w:rFonts w:ascii="Calibri" w:eastAsia="Calibri" w:hAnsi="Calibri" w:cs="Calibri"/>
                <w:sz w:val="22"/>
                <w:szCs w:val="22"/>
              </w:rPr>
              <w:t>environment</w:t>
            </w:r>
            <w:r w:rsidR="0A27D719" w:rsidRPr="5EAA3213">
              <w:rPr>
                <w:rFonts w:ascii="Calibri" w:eastAsia="Calibri" w:hAnsi="Calibri" w:cs="Calibri"/>
                <w:sz w:val="22"/>
                <w:szCs w:val="22"/>
              </w:rPr>
              <w:t xml:space="preserve"> </w:t>
            </w:r>
            <w:r w:rsidR="14202C64" w:rsidRPr="5EAA3213">
              <w:rPr>
                <w:rFonts w:ascii="Calibri" w:eastAsia="Calibri" w:hAnsi="Calibri" w:cs="Calibri"/>
                <w:sz w:val="22"/>
                <w:szCs w:val="22"/>
              </w:rPr>
              <w:t xml:space="preserve">supporting large-scale clinical information system implementations, digital health transformation programs, or provincial and regional health system modernization initiatives. </w:t>
            </w:r>
          </w:p>
        </w:tc>
        <w:tc>
          <w:tcPr>
            <w:tcW w:w="1485" w:type="dxa"/>
            <w:vAlign w:val="center"/>
          </w:tcPr>
          <w:p w14:paraId="5771FE91" w14:textId="529EB6B3" w:rsidR="00FF319E" w:rsidRDefault="66DD7EB7" w:rsidP="00C63EA6">
            <w:pPr>
              <w:spacing w:before="120" w:after="120"/>
              <w:jc w:val="center"/>
              <w:rPr>
                <w:rFonts w:ascii="Calibri" w:hAnsi="Calibri" w:cs="Times New Roman"/>
                <w:sz w:val="22"/>
                <w:szCs w:val="22"/>
                <w:lang w:val="en-US"/>
              </w:rPr>
            </w:pPr>
            <w:r w:rsidRPr="5EAA3213">
              <w:rPr>
                <w:rFonts w:ascii="Calibri" w:hAnsi="Calibri" w:cs="Times New Roman"/>
                <w:sz w:val="22"/>
                <w:szCs w:val="22"/>
                <w:lang w:val="en-US"/>
              </w:rPr>
              <w:t>1</w:t>
            </w:r>
            <w:r w:rsidR="58197EA5" w:rsidRPr="5EAA3213">
              <w:rPr>
                <w:rFonts w:ascii="Calibri" w:hAnsi="Calibri" w:cs="Times New Roman"/>
                <w:sz w:val="22"/>
                <w:szCs w:val="22"/>
                <w:lang w:val="en-US"/>
              </w:rPr>
              <w:t>0</w:t>
            </w:r>
            <w:r w:rsidR="12328748" w:rsidRPr="5EAA3213">
              <w:rPr>
                <w:rFonts w:ascii="Calibri" w:hAnsi="Calibri" w:cs="Times New Roman"/>
                <w:sz w:val="22"/>
                <w:szCs w:val="22"/>
                <w:lang w:val="en-US"/>
              </w:rPr>
              <w:t>+ years</w:t>
            </w:r>
          </w:p>
        </w:tc>
      </w:tr>
      <w:tr w:rsidR="00B54842" w:rsidRPr="0018140F" w14:paraId="754955D5" w14:textId="77777777" w:rsidTr="1CB0CEF9">
        <w:trPr>
          <w:trHeight w:val="1252"/>
        </w:trPr>
        <w:tc>
          <w:tcPr>
            <w:tcW w:w="1182" w:type="dxa"/>
            <w:vAlign w:val="center"/>
          </w:tcPr>
          <w:p w14:paraId="046A122E" w14:textId="15356BB3" w:rsidR="00B54842" w:rsidRPr="00B55673" w:rsidRDefault="00432576"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M3</w:t>
            </w:r>
          </w:p>
        </w:tc>
        <w:tc>
          <w:tcPr>
            <w:tcW w:w="8061" w:type="dxa"/>
            <w:vAlign w:val="center"/>
          </w:tcPr>
          <w:p w14:paraId="744817C5" w14:textId="646A0D10" w:rsidR="00905C70" w:rsidRPr="00D766A7" w:rsidRDefault="6452C951" w:rsidP="5EAA3213">
            <w:pPr>
              <w:spacing w:line="300" w:lineRule="atLeast"/>
              <w:rPr>
                <w:rFonts w:ascii="Calibri" w:eastAsia="Calibri" w:hAnsi="Calibri" w:cs="Calibri"/>
                <w:sz w:val="22"/>
                <w:szCs w:val="22"/>
              </w:rPr>
            </w:pPr>
            <w:r w:rsidRPr="5EAA3213">
              <w:rPr>
                <w:rFonts w:ascii="Calibri" w:eastAsia="Calibri" w:hAnsi="Calibri" w:cs="Calibri"/>
                <w:sz w:val="22"/>
                <w:szCs w:val="22"/>
              </w:rPr>
              <w:t xml:space="preserve">Demonstrated expertise translating complex clinical, operational, and business needs into structured, implementation-ready requirements </w:t>
            </w:r>
            <w:r w:rsidR="04035DC8" w:rsidRPr="5EAA3213">
              <w:rPr>
                <w:rFonts w:ascii="Calibri" w:eastAsia="Calibri" w:hAnsi="Calibri" w:cs="Calibri"/>
                <w:sz w:val="22"/>
                <w:szCs w:val="22"/>
              </w:rPr>
              <w:t xml:space="preserve">in a </w:t>
            </w:r>
            <w:r w:rsidR="008456E6" w:rsidRPr="00BA218A">
              <w:rPr>
                <w:rFonts w:ascii="Calibri" w:eastAsia="Calibri" w:hAnsi="Calibri" w:cs="Calibri"/>
                <w:sz w:val="22"/>
                <w:szCs w:val="22"/>
              </w:rPr>
              <w:t xml:space="preserve">Business Intelligence </w:t>
            </w:r>
            <w:r w:rsidR="04035DC8" w:rsidRPr="5EAA3213">
              <w:rPr>
                <w:rFonts w:ascii="Calibri" w:eastAsia="Calibri" w:hAnsi="Calibri" w:cs="Calibri"/>
                <w:sz w:val="22"/>
                <w:szCs w:val="22"/>
              </w:rPr>
              <w:t xml:space="preserve">environment </w:t>
            </w:r>
            <w:r w:rsidRPr="5EAA3213">
              <w:rPr>
                <w:rFonts w:ascii="Calibri" w:eastAsia="Calibri" w:hAnsi="Calibri" w:cs="Calibri"/>
                <w:sz w:val="22"/>
                <w:szCs w:val="22"/>
              </w:rPr>
              <w:t xml:space="preserve">— including reporting specifications, analytics frameworks, KPI definitions, dashboard requirements, </w:t>
            </w:r>
            <w:r w:rsidR="20ADD950" w:rsidRPr="5EAA3213">
              <w:rPr>
                <w:rFonts w:ascii="Calibri" w:eastAsia="Calibri" w:hAnsi="Calibri" w:cs="Calibri"/>
                <w:sz w:val="22"/>
                <w:szCs w:val="22"/>
              </w:rPr>
              <w:t xml:space="preserve">standardization of </w:t>
            </w:r>
            <w:r w:rsidRPr="5EAA3213">
              <w:rPr>
                <w:rFonts w:ascii="Calibri" w:eastAsia="Calibri" w:hAnsi="Calibri" w:cs="Calibri"/>
                <w:sz w:val="22"/>
                <w:szCs w:val="22"/>
              </w:rPr>
              <w:t>data dictionaries, business rules</w:t>
            </w:r>
            <w:r w:rsidR="2E0D1F04" w:rsidRPr="5EAA3213">
              <w:rPr>
                <w:rFonts w:ascii="Calibri" w:eastAsia="Calibri" w:hAnsi="Calibri" w:cs="Calibri"/>
                <w:sz w:val="22"/>
                <w:szCs w:val="22"/>
              </w:rPr>
              <w:t xml:space="preserve"> and terminology.</w:t>
            </w:r>
          </w:p>
        </w:tc>
        <w:tc>
          <w:tcPr>
            <w:tcW w:w="1485" w:type="dxa"/>
            <w:vAlign w:val="center"/>
          </w:tcPr>
          <w:p w14:paraId="0CC4CF17" w14:textId="0BB15E88" w:rsidR="00C63EA6" w:rsidRPr="00DE7A7A" w:rsidRDefault="7F28EC4D" w:rsidP="00C63EA6">
            <w:pPr>
              <w:spacing w:before="120" w:after="120"/>
              <w:jc w:val="center"/>
              <w:rPr>
                <w:rFonts w:ascii="Calibri" w:hAnsi="Calibri" w:cs="Times New Roman"/>
                <w:sz w:val="22"/>
                <w:szCs w:val="22"/>
                <w:lang w:val="en-US"/>
              </w:rPr>
            </w:pPr>
            <w:r w:rsidRPr="5EAA3213">
              <w:rPr>
                <w:rFonts w:ascii="Calibri" w:hAnsi="Calibri" w:cs="Times New Roman"/>
                <w:sz w:val="22"/>
                <w:szCs w:val="22"/>
                <w:lang w:val="en-US"/>
              </w:rPr>
              <w:t>8</w:t>
            </w:r>
            <w:r w:rsidR="07E60DED" w:rsidRPr="5EAA3213">
              <w:rPr>
                <w:rFonts w:ascii="Calibri" w:hAnsi="Calibri" w:cs="Times New Roman"/>
                <w:sz w:val="22"/>
                <w:szCs w:val="22"/>
                <w:lang w:val="en-US"/>
              </w:rPr>
              <w:t>+</w:t>
            </w:r>
            <w:r w:rsidR="33FE4882" w:rsidRPr="5EAA3213">
              <w:rPr>
                <w:rFonts w:ascii="Calibri" w:hAnsi="Calibri" w:cs="Times New Roman"/>
                <w:sz w:val="22"/>
                <w:szCs w:val="22"/>
                <w:lang w:val="en-US"/>
              </w:rPr>
              <w:t xml:space="preserve"> years</w:t>
            </w:r>
            <w:r w:rsidR="17A7B5BC" w:rsidRPr="5EAA3213">
              <w:rPr>
                <w:rFonts w:ascii="Calibri" w:hAnsi="Calibri" w:cs="Times New Roman"/>
                <w:sz w:val="22"/>
                <w:szCs w:val="22"/>
                <w:lang w:val="en-US"/>
              </w:rPr>
              <w:t xml:space="preserve"> </w:t>
            </w:r>
          </w:p>
        </w:tc>
      </w:tr>
      <w:tr w:rsidR="5EAA3213" w14:paraId="5FE0AAF1" w14:textId="77777777" w:rsidTr="1CB0CEF9">
        <w:trPr>
          <w:trHeight w:val="1252"/>
        </w:trPr>
        <w:tc>
          <w:tcPr>
            <w:tcW w:w="1182" w:type="dxa"/>
            <w:vAlign w:val="center"/>
          </w:tcPr>
          <w:p w14:paraId="0955D92B" w14:textId="1AF907DD" w:rsidR="4FB70603" w:rsidRDefault="4FB70603" w:rsidP="5EAA3213">
            <w:pPr>
              <w:jc w:val="center"/>
              <w:rPr>
                <w:rFonts w:ascii="Calibri" w:eastAsia="Calibri" w:hAnsi="Calibri" w:cs="Calibri"/>
                <w:sz w:val="22"/>
                <w:szCs w:val="22"/>
                <w:lang w:val="en-US"/>
              </w:rPr>
            </w:pPr>
            <w:r w:rsidRPr="5EAA3213">
              <w:rPr>
                <w:rFonts w:ascii="Calibri" w:eastAsia="Calibri" w:hAnsi="Calibri" w:cs="Calibri"/>
                <w:sz w:val="22"/>
                <w:szCs w:val="22"/>
                <w:lang w:val="en-US"/>
              </w:rPr>
              <w:t>M4</w:t>
            </w:r>
          </w:p>
        </w:tc>
        <w:tc>
          <w:tcPr>
            <w:tcW w:w="8061" w:type="dxa"/>
            <w:vAlign w:val="center"/>
          </w:tcPr>
          <w:p w14:paraId="0B34D787" w14:textId="01039657" w:rsidR="52769343" w:rsidRPr="00BA218A" w:rsidRDefault="1482F353" w:rsidP="00BA218A">
            <w:pPr>
              <w:spacing w:line="300" w:lineRule="atLeast"/>
              <w:rPr>
                <w:rFonts w:ascii="Calibri" w:eastAsia="Calibri" w:hAnsi="Calibri" w:cs="Calibri"/>
                <w:sz w:val="22"/>
                <w:szCs w:val="22"/>
              </w:rPr>
            </w:pPr>
            <w:r w:rsidRPr="00BA218A">
              <w:rPr>
                <w:rFonts w:ascii="Calibri" w:eastAsia="Calibri" w:hAnsi="Calibri" w:cs="Calibri"/>
                <w:sz w:val="22"/>
                <w:szCs w:val="22"/>
              </w:rPr>
              <w:t>The candidate must be available to start work on or about the date specified in Section 8 of the SOW</w:t>
            </w:r>
          </w:p>
        </w:tc>
        <w:tc>
          <w:tcPr>
            <w:tcW w:w="1485" w:type="dxa"/>
            <w:vAlign w:val="center"/>
          </w:tcPr>
          <w:p w14:paraId="0889D689" w14:textId="45FCEE4E" w:rsidR="0D5D0DC8" w:rsidRDefault="1482F353" w:rsidP="1CB0CEF9">
            <w:pPr>
              <w:spacing w:line="259" w:lineRule="auto"/>
              <w:jc w:val="center"/>
            </w:pPr>
            <w:r w:rsidRPr="1CB0CEF9">
              <w:rPr>
                <w:rFonts w:ascii="Calibri" w:eastAsia="Calibri" w:hAnsi="Calibri" w:cs="Calibri"/>
                <w:sz w:val="22"/>
                <w:szCs w:val="22"/>
              </w:rPr>
              <w:t>Yes</w:t>
            </w:r>
          </w:p>
        </w:tc>
      </w:tr>
      <w:tr w:rsidR="00A1648C" w:rsidRPr="0018140F" w14:paraId="572C2DA5" w14:textId="77777777" w:rsidTr="1CB0CEF9">
        <w:trPr>
          <w:trHeight w:val="377"/>
        </w:trPr>
        <w:tc>
          <w:tcPr>
            <w:tcW w:w="1182" w:type="dxa"/>
            <w:vAlign w:val="center"/>
          </w:tcPr>
          <w:p w14:paraId="47A4DD58" w14:textId="0A02FFA7" w:rsidR="00A1648C" w:rsidRPr="00B55673" w:rsidRDefault="201A5CEF" w:rsidP="00A1648C">
            <w:pPr>
              <w:spacing w:before="120" w:after="120"/>
              <w:jc w:val="center"/>
              <w:rPr>
                <w:rFonts w:ascii="Calibri" w:hAnsi="Calibri" w:cs="Times New Roman"/>
                <w:sz w:val="22"/>
                <w:szCs w:val="22"/>
                <w:lang w:val="en-US"/>
              </w:rPr>
            </w:pPr>
            <w:r w:rsidRPr="1CB0CEF9">
              <w:rPr>
                <w:rFonts w:ascii="Calibri" w:hAnsi="Calibri" w:cs="Times New Roman"/>
                <w:sz w:val="22"/>
                <w:szCs w:val="22"/>
                <w:lang w:val="en-US"/>
              </w:rPr>
              <w:lastRenderedPageBreak/>
              <w:t>M</w:t>
            </w:r>
            <w:r w:rsidR="1E29A57F" w:rsidRPr="1CB0CEF9">
              <w:rPr>
                <w:rFonts w:ascii="Calibri" w:hAnsi="Calibri" w:cs="Times New Roman"/>
                <w:sz w:val="22"/>
                <w:szCs w:val="22"/>
                <w:lang w:val="en-US"/>
              </w:rPr>
              <w:t>5</w:t>
            </w:r>
          </w:p>
        </w:tc>
        <w:tc>
          <w:tcPr>
            <w:tcW w:w="8061" w:type="dxa"/>
            <w:vAlign w:val="center"/>
          </w:tcPr>
          <w:p w14:paraId="1ACC6684" w14:textId="10EDAFE4" w:rsidR="00A1648C" w:rsidRPr="00BA218A" w:rsidRDefault="00A1648C" w:rsidP="00BA218A">
            <w:pPr>
              <w:spacing w:line="300" w:lineRule="atLeast"/>
              <w:rPr>
                <w:rFonts w:ascii="Calibri" w:eastAsia="Calibri" w:hAnsi="Calibri" w:cs="Calibri"/>
                <w:sz w:val="22"/>
                <w:szCs w:val="22"/>
              </w:rPr>
            </w:pPr>
            <w:r w:rsidRPr="00BA218A">
              <w:rPr>
                <w:rFonts w:ascii="Calibri" w:eastAsia="Calibri" w:hAnsi="Calibri" w:cs="Calibri"/>
                <w:sz w:val="22"/>
                <w:szCs w:val="22"/>
              </w:rPr>
              <w:t>Submitted resumes must be 5 pages max, focus on the Score Requirements (section 4) and Deliverables (section 11)</w:t>
            </w:r>
          </w:p>
        </w:tc>
        <w:tc>
          <w:tcPr>
            <w:tcW w:w="1485" w:type="dxa"/>
            <w:vAlign w:val="center"/>
          </w:tcPr>
          <w:p w14:paraId="2E859EDC" w14:textId="316DAA99" w:rsidR="00A1648C" w:rsidRDefault="00A1648C"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t>Yes</w:t>
            </w:r>
          </w:p>
        </w:tc>
      </w:tr>
      <w:tr w:rsidR="00B76096" w:rsidRPr="0018140F" w14:paraId="631ACA18" w14:textId="77777777" w:rsidTr="1CB0CEF9">
        <w:trPr>
          <w:trHeight w:val="377"/>
        </w:trPr>
        <w:tc>
          <w:tcPr>
            <w:tcW w:w="1182" w:type="dxa"/>
            <w:vAlign w:val="center"/>
          </w:tcPr>
          <w:p w14:paraId="6FDD49AB" w14:textId="189005B4" w:rsidR="00B76096" w:rsidRPr="00444F96" w:rsidRDefault="4E3BF62D" w:rsidP="00A1648C">
            <w:pPr>
              <w:spacing w:before="120" w:after="120"/>
              <w:jc w:val="center"/>
              <w:rPr>
                <w:rFonts w:ascii="Calibri" w:hAnsi="Calibri" w:cs="Times New Roman"/>
                <w:sz w:val="22"/>
                <w:szCs w:val="22"/>
                <w:lang w:val="en-US"/>
              </w:rPr>
            </w:pPr>
            <w:r w:rsidRPr="1CB0CEF9">
              <w:rPr>
                <w:rFonts w:ascii="Calibri" w:hAnsi="Calibri" w:cs="Times New Roman"/>
                <w:sz w:val="22"/>
                <w:szCs w:val="22"/>
                <w:lang w:val="en-US"/>
              </w:rPr>
              <w:t>M</w:t>
            </w:r>
            <w:r w:rsidR="27E8B577" w:rsidRPr="1CB0CEF9">
              <w:rPr>
                <w:rFonts w:ascii="Calibri" w:hAnsi="Calibri" w:cs="Times New Roman"/>
                <w:sz w:val="22"/>
                <w:szCs w:val="22"/>
                <w:lang w:val="en-US"/>
              </w:rPr>
              <w:t>6</w:t>
            </w:r>
          </w:p>
        </w:tc>
        <w:tc>
          <w:tcPr>
            <w:tcW w:w="8061" w:type="dxa"/>
            <w:vAlign w:val="center"/>
          </w:tcPr>
          <w:p w14:paraId="17601A3D" w14:textId="2A6C2F72" w:rsidR="00B76096" w:rsidRPr="00BA218A" w:rsidRDefault="00B76096" w:rsidP="00BA218A">
            <w:pPr>
              <w:spacing w:line="300" w:lineRule="atLeast"/>
              <w:rPr>
                <w:rFonts w:ascii="Calibri" w:eastAsia="Calibri" w:hAnsi="Calibri" w:cs="Calibri"/>
                <w:sz w:val="22"/>
                <w:szCs w:val="22"/>
              </w:rPr>
            </w:pPr>
            <w:r w:rsidRPr="00BA218A">
              <w:rPr>
                <w:rFonts w:ascii="Calibri" w:eastAsia="Calibri" w:hAnsi="Calibri" w:cs="Calibri"/>
                <w:sz w:val="22"/>
                <w:szCs w:val="22"/>
              </w:rPr>
              <w:t>Each vendor to limit submissions to 2.</w:t>
            </w:r>
          </w:p>
        </w:tc>
        <w:tc>
          <w:tcPr>
            <w:tcW w:w="1485" w:type="dxa"/>
            <w:vAlign w:val="center"/>
          </w:tcPr>
          <w:p w14:paraId="5CDB460A" w14:textId="375F7F9B" w:rsidR="00B76096" w:rsidRDefault="00B76096"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t>Yes</w:t>
            </w:r>
          </w:p>
        </w:tc>
      </w:tr>
    </w:tbl>
    <w:p w14:paraId="3D484649" w14:textId="77777777" w:rsidR="00B759CE" w:rsidRDefault="00B759CE" w:rsidP="00323FEB">
      <w:pPr>
        <w:pStyle w:val="Body"/>
        <w:rPr>
          <w:rFonts w:ascii="Calibri" w:hAnsi="Calibri" w:cs="Calibri"/>
        </w:rPr>
      </w:pPr>
    </w:p>
    <w:p w14:paraId="2F1274BE" w14:textId="1240068F" w:rsidR="00323FEB" w:rsidRDefault="00323FEB" w:rsidP="03D31E18">
      <w:pPr>
        <w:pStyle w:val="Body"/>
        <w:rPr>
          <w:rFonts w:ascii="Calibri" w:hAnsi="Calibri" w:cs="Calibri"/>
          <w:lang w:val="en-CA"/>
        </w:rPr>
      </w:pPr>
      <w:r w:rsidRPr="03D31E18">
        <w:rPr>
          <w:rFonts w:ascii="Calibri" w:hAnsi="Calibri" w:cs="Calibri"/>
          <w:lang w:val="en-CA"/>
        </w:rPr>
        <w:t>Proposals that do not clearly demonstrate the capability to meet these mandatory requirements will be disqualified from further consideration.</w:t>
      </w:r>
    </w:p>
    <w:p w14:paraId="72155F08" w14:textId="77777777" w:rsidR="00323FEB" w:rsidRDefault="00323FEB" w:rsidP="00323FEB">
      <w:pPr>
        <w:spacing w:before="100"/>
        <w:rPr>
          <w:rFonts w:ascii="Calibri" w:hAnsi="Calibri" w:cs="Calibri"/>
          <w:sz w:val="22"/>
          <w:szCs w:val="22"/>
        </w:rPr>
      </w:pPr>
      <w:r w:rsidRPr="009527AF">
        <w:rPr>
          <w:rFonts w:ascii="Calibri" w:hAnsi="Calibri" w:cs="Calibri"/>
          <w:sz w:val="22"/>
          <w:szCs w:val="22"/>
        </w:rPr>
        <w:t xml:space="preserve">Vendors are requested to respond to this section in the </w:t>
      </w:r>
      <w:r>
        <w:rPr>
          <w:rFonts w:ascii="Calibri" w:hAnsi="Calibri" w:cs="Calibri"/>
          <w:sz w:val="22"/>
          <w:szCs w:val="22"/>
        </w:rPr>
        <w:t>Vendor Response Matrix</w:t>
      </w:r>
      <w:r w:rsidRPr="009527AF">
        <w:rPr>
          <w:rFonts w:ascii="Calibri" w:hAnsi="Calibri" w:cs="Calibri"/>
          <w:sz w:val="22"/>
          <w:szCs w:val="22"/>
        </w:rPr>
        <w:t>.</w:t>
      </w:r>
    </w:p>
    <w:p w14:paraId="45DB802A" w14:textId="01D32580" w:rsidR="001421B0" w:rsidRPr="00703C0D" w:rsidRDefault="001421B0" w:rsidP="5EAA3213">
      <w:pPr>
        <w:rPr>
          <w:rFonts w:ascii="Calibri" w:hAnsi="Calibri" w:cs="Calibri"/>
          <w:sz w:val="22"/>
          <w:szCs w:val="22"/>
        </w:rPr>
      </w:pPr>
    </w:p>
    <w:p w14:paraId="10D09571" w14:textId="77777777" w:rsidR="001F73AB" w:rsidRPr="00B8580F" w:rsidRDefault="00323FEB" w:rsidP="00C038D8">
      <w:pPr>
        <w:pStyle w:val="Heading1"/>
        <w:spacing w:before="0"/>
        <w:rPr>
          <w:rFonts w:ascii="Calibri" w:hAnsi="Calibri" w:cs="Calibri"/>
          <w:lang w:val="en-CA"/>
        </w:rPr>
      </w:pPr>
      <w:bookmarkStart w:id="12" w:name="_Toc173390566"/>
      <w:r>
        <w:rPr>
          <w:rFonts w:ascii="Calibri" w:hAnsi="Calibri" w:cs="Calibri"/>
          <w:lang w:val="en-CA"/>
        </w:rPr>
        <w:t>Scored Requirements</w:t>
      </w:r>
      <w:bookmarkEnd w:id="12"/>
    </w:p>
    <w:p w14:paraId="2D01BCC9" w14:textId="27F312C1" w:rsidR="00323FEB" w:rsidRDefault="00AE25C0" w:rsidP="00094650">
      <w:pPr>
        <w:jc w:val="both"/>
        <w:rPr>
          <w:rFonts w:ascii="Calibri" w:hAnsi="Calibri" w:cs="Calibri"/>
          <w:sz w:val="22"/>
          <w:szCs w:val="22"/>
        </w:rPr>
      </w:pPr>
      <w:r>
        <w:rPr>
          <w:rFonts w:ascii="Calibri" w:hAnsi="Calibri" w:cs="Calibri"/>
          <w:sz w:val="22"/>
          <w:szCs w:val="22"/>
        </w:rPr>
        <w:t xml:space="preserve">The </w:t>
      </w:r>
      <w:r w:rsidR="00952E2F">
        <w:rPr>
          <w:rFonts w:ascii="Calibri" w:hAnsi="Calibri" w:cs="Calibri"/>
          <w:sz w:val="22"/>
          <w:szCs w:val="22"/>
        </w:rPr>
        <w:t>D</w:t>
      </w:r>
      <w:r w:rsidR="006D5C60">
        <w:rPr>
          <w:rFonts w:ascii="Calibri" w:hAnsi="Calibri" w:cs="Calibri"/>
          <w:sz w:val="22"/>
          <w:szCs w:val="22"/>
        </w:rPr>
        <w:t>epartment of Health</w:t>
      </w:r>
      <w:r w:rsidR="00323FEB" w:rsidRPr="007B6145">
        <w:rPr>
          <w:rFonts w:ascii="Calibri" w:hAnsi="Calibri" w:cs="Calibri"/>
          <w:sz w:val="22"/>
          <w:szCs w:val="22"/>
        </w:rPr>
        <w:t xml:space="preserve"> seeks a resource that demonstrates the following scored requirements.</w:t>
      </w:r>
    </w:p>
    <w:p w14:paraId="41E030CB" w14:textId="79CC00CD" w:rsidR="003F1F73" w:rsidRDefault="00323FEB" w:rsidP="00094650">
      <w:pPr>
        <w:spacing w:before="100"/>
        <w:jc w:val="both"/>
        <w:rPr>
          <w:rFonts w:asciiTheme="minorHAnsi" w:hAnsiTheme="minorHAnsi" w:cstheme="minorHAnsi"/>
          <w:sz w:val="22"/>
          <w:szCs w:val="22"/>
        </w:rPr>
      </w:pPr>
      <w:r w:rsidRPr="00793F15">
        <w:rPr>
          <w:rFonts w:asciiTheme="minorHAnsi" w:hAnsiTheme="minorHAnsi" w:cstheme="minorHAnsi"/>
          <w:sz w:val="22"/>
          <w:szCs w:val="22"/>
        </w:rPr>
        <w:t xml:space="preserve">Bidders are requested to provide sufficient detail to allow the evaluators to understand the work experience, role, </w:t>
      </w:r>
      <w:r w:rsidR="00020DE6" w:rsidRPr="00793F15">
        <w:rPr>
          <w:rFonts w:asciiTheme="minorHAnsi" w:hAnsiTheme="minorHAnsi" w:cstheme="minorHAnsi"/>
          <w:sz w:val="22"/>
          <w:szCs w:val="22"/>
        </w:rPr>
        <w:t>duties,</w:t>
      </w:r>
      <w:r w:rsidRPr="00793F15">
        <w:rPr>
          <w:rFonts w:asciiTheme="minorHAnsi" w:hAnsiTheme="minorHAnsi" w:cstheme="minorHAnsi"/>
          <w:sz w:val="22"/>
          <w:szCs w:val="22"/>
        </w:rPr>
        <w:t xml:space="preserve"> and duration (clearly stating from Month</w:t>
      </w:r>
      <w:r w:rsidR="00245301">
        <w:rPr>
          <w:rFonts w:asciiTheme="minorHAnsi" w:hAnsiTheme="minorHAnsi" w:cstheme="minorHAnsi"/>
          <w:sz w:val="22"/>
          <w:szCs w:val="22"/>
        </w:rPr>
        <w:t xml:space="preserve"> </w:t>
      </w:r>
      <w:r w:rsidRPr="00793F15">
        <w:rPr>
          <w:rFonts w:asciiTheme="minorHAnsi" w:hAnsiTheme="minorHAnsi" w:cstheme="minorHAnsi"/>
          <w:sz w:val="22"/>
          <w:szCs w:val="22"/>
        </w:rPr>
        <w:t>/</w:t>
      </w:r>
      <w:r w:rsidR="00245301">
        <w:rPr>
          <w:rFonts w:asciiTheme="minorHAnsi" w:hAnsiTheme="minorHAnsi" w:cstheme="minorHAnsi"/>
          <w:sz w:val="22"/>
          <w:szCs w:val="22"/>
        </w:rPr>
        <w:t xml:space="preserve"> </w:t>
      </w:r>
      <w:r w:rsidRPr="00793F15">
        <w:rPr>
          <w:rFonts w:asciiTheme="minorHAnsi" w:hAnsiTheme="minorHAnsi" w:cstheme="minorHAnsi"/>
          <w:sz w:val="22"/>
          <w:szCs w:val="22"/>
        </w:rPr>
        <w:t>Year to Month / Year).  Failure to provide all required details to verify the experience may result in disqualification of the vendor’s proposal.</w:t>
      </w:r>
    </w:p>
    <w:p w14:paraId="110EB3D4" w14:textId="3A94D02D" w:rsidR="003F1F73" w:rsidRDefault="003F1F73" w:rsidP="00094650">
      <w:pPr>
        <w:spacing w:before="100"/>
        <w:jc w:val="both"/>
        <w:rPr>
          <w:rFonts w:asciiTheme="minorHAnsi" w:hAnsiTheme="minorHAnsi" w:cstheme="minorHAnsi"/>
          <w:sz w:val="22"/>
          <w:szCs w:val="22"/>
        </w:rPr>
      </w:pPr>
      <w:r w:rsidRPr="002519DB">
        <w:rPr>
          <w:rFonts w:asciiTheme="minorHAnsi" w:hAnsiTheme="minorHAnsi" w:cstheme="minorHAnsi"/>
          <w:sz w:val="22"/>
          <w:szCs w:val="22"/>
        </w:rPr>
        <w:t xml:space="preserve">*Bidders must not alter any portion of the Solicitation or associated documents, </w:t>
      </w:r>
      <w:r w:rsidR="006D5C60" w:rsidRPr="002519DB">
        <w:rPr>
          <w:rFonts w:asciiTheme="minorHAnsi" w:hAnsiTheme="minorHAnsi" w:cstheme="minorHAnsi"/>
          <w:sz w:val="22"/>
          <w:szCs w:val="22"/>
        </w:rPr>
        <w:t>except for</w:t>
      </w:r>
      <w:r>
        <w:rPr>
          <w:rFonts w:asciiTheme="minorHAnsi" w:hAnsiTheme="minorHAnsi" w:cstheme="minorHAnsi"/>
          <w:sz w:val="22"/>
          <w:szCs w:val="22"/>
        </w:rPr>
        <w:t>,</w:t>
      </w:r>
      <w:r w:rsidRPr="002519DB">
        <w:rPr>
          <w:rFonts w:asciiTheme="minorHAnsi" w:hAnsiTheme="minorHAnsi" w:cstheme="minorHAnsi"/>
          <w:sz w:val="22"/>
          <w:szCs w:val="22"/>
        </w:rPr>
        <w:t xml:space="preserve"> adding the information requested by the Solicitation.  Bids containing clauses additional to the Solicitation that are “qualified” or “conditional” may be rejected.</w:t>
      </w:r>
    </w:p>
    <w:p w14:paraId="468437A8" w14:textId="77777777" w:rsidR="00951344" w:rsidRPr="002519DB" w:rsidRDefault="00951344" w:rsidP="003F1F73">
      <w:pPr>
        <w:spacing w:before="100"/>
        <w:rPr>
          <w:rFonts w:asciiTheme="minorHAnsi" w:hAnsiTheme="minorHAnsi" w:cstheme="minorHAnsi"/>
          <w:sz w:val="22"/>
          <w:szCs w:val="22"/>
        </w:rPr>
      </w:pPr>
    </w:p>
    <w:p w14:paraId="52454D3D" w14:textId="7A747BEB" w:rsidR="007F37F4" w:rsidRPr="007F37F4" w:rsidRDefault="007F37F4" w:rsidP="007F37F4">
      <w:pPr>
        <w:rPr>
          <w:rFonts w:ascii="Calibri" w:hAnsi="Calibri" w:cs="Calibri"/>
          <w:b/>
          <w:bCs/>
          <w:sz w:val="22"/>
          <w:szCs w:val="22"/>
        </w:rPr>
      </w:pPr>
      <w:r>
        <w:rPr>
          <w:rFonts w:ascii="Calibri" w:hAnsi="Calibri" w:cs="Calibri"/>
          <w:b/>
          <w:bCs/>
          <w:sz w:val="22"/>
          <w:szCs w:val="22"/>
        </w:rPr>
        <w:t xml:space="preserve">Scored </w:t>
      </w:r>
      <w:r w:rsidRPr="007F37F4">
        <w:rPr>
          <w:rFonts w:ascii="Calibri" w:hAnsi="Calibri" w:cs="Calibri"/>
          <w:b/>
          <w:bCs/>
          <w:sz w:val="22"/>
          <w:szCs w:val="22"/>
        </w:rPr>
        <w:t>Requirements</w:t>
      </w:r>
    </w:p>
    <w:tbl>
      <w:tblPr>
        <w:tblW w:w="10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7536"/>
        <w:gridCol w:w="1552"/>
      </w:tblGrid>
      <w:tr w:rsidR="00F06E66" w:rsidRPr="007905D4" w14:paraId="03AF7F4C" w14:textId="77777777" w:rsidTr="2427E220">
        <w:trPr>
          <w:trHeight w:val="525"/>
        </w:trPr>
        <w:tc>
          <w:tcPr>
            <w:tcW w:w="1440" w:type="dxa"/>
            <w:tcBorders>
              <w:bottom w:val="single" w:sz="4" w:space="0" w:color="auto"/>
            </w:tcBorders>
            <w:shd w:val="clear" w:color="auto" w:fill="D9D9D9" w:themeFill="background1" w:themeFillShade="D9"/>
          </w:tcPr>
          <w:p w14:paraId="1C4489B5" w14:textId="67FCFB34" w:rsidR="00F06E66" w:rsidRPr="007905D4" w:rsidRDefault="003B347C" w:rsidP="00FC0469">
            <w:pPr>
              <w:spacing w:before="120" w:after="120"/>
              <w:jc w:val="center"/>
              <w:rPr>
                <w:rFonts w:ascii="Calibri" w:hAnsi="Calibri" w:cs="Times New Roman"/>
                <w:sz w:val="22"/>
                <w:szCs w:val="22"/>
                <w:lang w:val="en-US"/>
              </w:rPr>
            </w:pPr>
            <w:r>
              <w:rPr>
                <w:rFonts w:ascii="Calibri" w:hAnsi="Calibri" w:cs="Calibri"/>
                <w:sz w:val="22"/>
                <w:szCs w:val="22"/>
              </w:rPr>
              <w:br w:type="page"/>
            </w:r>
            <w:r w:rsidR="00F06E66" w:rsidRPr="007905D4">
              <w:rPr>
                <w:rFonts w:ascii="Calibri" w:hAnsi="Calibri" w:cs="Times New Roman"/>
                <w:b/>
                <w:sz w:val="22"/>
                <w:szCs w:val="22"/>
                <w:lang w:val="en-US"/>
              </w:rPr>
              <w:t>No.</w:t>
            </w:r>
          </w:p>
        </w:tc>
        <w:tc>
          <w:tcPr>
            <w:tcW w:w="7536" w:type="dxa"/>
            <w:tcBorders>
              <w:bottom w:val="single" w:sz="4" w:space="0" w:color="auto"/>
            </w:tcBorders>
            <w:shd w:val="clear" w:color="auto" w:fill="D9D9D9" w:themeFill="background1" w:themeFillShade="D9"/>
          </w:tcPr>
          <w:p w14:paraId="0C63977C" w14:textId="77777777" w:rsidR="00F06E66" w:rsidRPr="007905D4" w:rsidRDefault="00F06E66" w:rsidP="00FC0469">
            <w:pPr>
              <w:spacing w:before="120" w:after="120"/>
              <w:jc w:val="center"/>
              <w:rPr>
                <w:rFonts w:ascii="Calibri" w:hAnsi="Calibri" w:cs="Times New Roman"/>
                <w:sz w:val="22"/>
                <w:szCs w:val="22"/>
                <w:lang w:val="en-US"/>
              </w:rPr>
            </w:pPr>
            <w:r w:rsidRPr="007905D4">
              <w:rPr>
                <w:rFonts w:ascii="Calibri" w:hAnsi="Calibri"/>
                <w:b/>
                <w:sz w:val="22"/>
                <w:szCs w:val="22"/>
              </w:rPr>
              <w:t>Requirement</w:t>
            </w:r>
          </w:p>
        </w:tc>
        <w:tc>
          <w:tcPr>
            <w:tcW w:w="1552" w:type="dxa"/>
            <w:tcBorders>
              <w:bottom w:val="single" w:sz="4" w:space="0" w:color="auto"/>
            </w:tcBorders>
            <w:shd w:val="clear" w:color="auto" w:fill="D9D9D9" w:themeFill="background1" w:themeFillShade="D9"/>
          </w:tcPr>
          <w:p w14:paraId="63B72266" w14:textId="1012A8C9" w:rsidR="00F06E66" w:rsidRPr="007905D4" w:rsidRDefault="007D3D41" w:rsidP="00FC0469">
            <w:pPr>
              <w:spacing w:before="120" w:after="120"/>
              <w:jc w:val="center"/>
              <w:rPr>
                <w:rFonts w:ascii="Calibri" w:hAnsi="Calibri" w:cs="Times New Roman"/>
                <w:b/>
                <w:sz w:val="22"/>
                <w:szCs w:val="22"/>
                <w:lang w:val="en-US"/>
              </w:rPr>
            </w:pPr>
            <w:r w:rsidRPr="00952E2F">
              <w:rPr>
                <w:rFonts w:ascii="Calibri" w:hAnsi="Calibri" w:cs="Times New Roman"/>
                <w:b/>
                <w:sz w:val="22"/>
                <w:szCs w:val="22"/>
                <w:lang w:val="en-US"/>
              </w:rPr>
              <w:t>Desired</w:t>
            </w:r>
            <w:r w:rsidR="00F06E66" w:rsidRPr="00952E2F">
              <w:rPr>
                <w:rFonts w:ascii="Calibri" w:hAnsi="Calibri" w:cs="Times New Roman"/>
                <w:b/>
                <w:sz w:val="22"/>
                <w:szCs w:val="22"/>
                <w:lang w:val="en-US"/>
              </w:rPr>
              <w:t xml:space="preserve"> Experience</w:t>
            </w:r>
          </w:p>
        </w:tc>
      </w:tr>
      <w:tr w:rsidR="21A89C83" w14:paraId="5E273EF3" w14:textId="77777777" w:rsidTr="2427E220">
        <w:trPr>
          <w:trHeight w:val="705"/>
        </w:trPr>
        <w:tc>
          <w:tcPr>
            <w:tcW w:w="1440" w:type="dxa"/>
            <w:vAlign w:val="center"/>
          </w:tcPr>
          <w:p w14:paraId="0F73D79A" w14:textId="7FA988DD" w:rsidR="51B5A440" w:rsidRDefault="51B5A440" w:rsidP="2427E220">
            <w:pPr>
              <w:jc w:val="center"/>
              <w:rPr>
                <w:rFonts w:ascii="Calibri" w:hAnsi="Calibri" w:cs="Times New Roman"/>
                <w:sz w:val="22"/>
                <w:szCs w:val="22"/>
                <w:lang w:val="en-US"/>
              </w:rPr>
            </w:pPr>
            <w:r w:rsidRPr="2427E220">
              <w:rPr>
                <w:rFonts w:ascii="Calibri" w:hAnsi="Calibri" w:cs="Times New Roman"/>
                <w:sz w:val="22"/>
                <w:szCs w:val="22"/>
                <w:lang w:val="en-US"/>
              </w:rPr>
              <w:t>S</w:t>
            </w:r>
            <w:r w:rsidR="74A4AD78" w:rsidRPr="2427E220">
              <w:rPr>
                <w:rFonts w:ascii="Calibri" w:hAnsi="Calibri" w:cs="Times New Roman"/>
                <w:sz w:val="22"/>
                <w:szCs w:val="22"/>
                <w:lang w:val="en-US"/>
              </w:rPr>
              <w:t>1</w:t>
            </w:r>
          </w:p>
        </w:tc>
        <w:tc>
          <w:tcPr>
            <w:tcW w:w="7536" w:type="dxa"/>
            <w:vAlign w:val="center"/>
          </w:tcPr>
          <w:p w14:paraId="1156F75F" w14:textId="2FF923FB" w:rsidR="51B5A440" w:rsidRDefault="51B5A440" w:rsidP="21A89C83">
            <w:pPr>
              <w:spacing w:line="300" w:lineRule="atLeast"/>
              <w:rPr>
                <w:rFonts w:ascii="Calibri" w:eastAsia="Calibri" w:hAnsi="Calibri" w:cs="Calibri"/>
                <w:color w:val="000000" w:themeColor="text1"/>
                <w:sz w:val="22"/>
                <w:szCs w:val="22"/>
              </w:rPr>
            </w:pPr>
            <w:r w:rsidRPr="2427E220">
              <w:rPr>
                <w:rFonts w:ascii="Calibri" w:eastAsia="Calibri" w:hAnsi="Calibri" w:cs="Calibri"/>
                <w:color w:val="000000" w:themeColor="text1"/>
                <w:sz w:val="22"/>
                <w:szCs w:val="22"/>
              </w:rPr>
              <w:t xml:space="preserve">Demonstrated experience planning, </w:t>
            </w:r>
            <w:r w:rsidR="4B28FAE2" w:rsidRPr="2427E220">
              <w:rPr>
                <w:rFonts w:ascii="Calibri" w:eastAsia="Calibri" w:hAnsi="Calibri" w:cs="Calibri"/>
                <w:color w:val="000000" w:themeColor="text1"/>
                <w:sz w:val="22"/>
                <w:szCs w:val="22"/>
              </w:rPr>
              <w:t>scheduling</w:t>
            </w:r>
            <w:r w:rsidRPr="2427E220">
              <w:rPr>
                <w:rFonts w:ascii="Calibri" w:eastAsia="Calibri" w:hAnsi="Calibri" w:cs="Calibri"/>
                <w:color w:val="000000" w:themeColor="text1"/>
                <w:sz w:val="22"/>
                <w:szCs w:val="22"/>
              </w:rPr>
              <w:t>, and coordinating meetings with large number of stakeholders</w:t>
            </w:r>
            <w:r w:rsidR="272F8406" w:rsidRPr="2427E220">
              <w:rPr>
                <w:rFonts w:ascii="Calibri" w:eastAsia="Calibri" w:hAnsi="Calibri" w:cs="Calibri"/>
                <w:color w:val="000000" w:themeColor="text1"/>
                <w:sz w:val="22"/>
                <w:szCs w:val="22"/>
              </w:rPr>
              <w:t>,</w:t>
            </w:r>
            <w:r w:rsidRPr="2427E220">
              <w:rPr>
                <w:rFonts w:ascii="Calibri" w:eastAsia="Calibri" w:hAnsi="Calibri" w:cs="Calibri"/>
                <w:color w:val="000000" w:themeColor="text1"/>
                <w:sz w:val="22"/>
                <w:szCs w:val="22"/>
              </w:rPr>
              <w:t xml:space="preserve"> across </w:t>
            </w:r>
            <w:r w:rsidR="76A4C20C" w:rsidRPr="2427E220">
              <w:rPr>
                <w:rFonts w:ascii="Calibri" w:eastAsia="Calibri" w:hAnsi="Calibri" w:cs="Calibri"/>
                <w:color w:val="000000" w:themeColor="text1"/>
                <w:sz w:val="22"/>
                <w:szCs w:val="22"/>
              </w:rPr>
              <w:t xml:space="preserve">different organizations and roles, </w:t>
            </w:r>
            <w:r w:rsidRPr="2427E220">
              <w:rPr>
                <w:rFonts w:ascii="Calibri" w:eastAsia="Calibri" w:hAnsi="Calibri" w:cs="Calibri"/>
                <w:color w:val="000000" w:themeColor="text1"/>
                <w:sz w:val="22"/>
                <w:szCs w:val="22"/>
              </w:rPr>
              <w:t>for focus groups, strategy and approach planning</w:t>
            </w:r>
            <w:r w:rsidR="57519583" w:rsidRPr="2427E220">
              <w:rPr>
                <w:rFonts w:ascii="Calibri" w:eastAsia="Calibri" w:hAnsi="Calibri" w:cs="Calibri"/>
                <w:color w:val="000000" w:themeColor="text1"/>
                <w:sz w:val="22"/>
                <w:szCs w:val="22"/>
              </w:rPr>
              <w:t xml:space="preserve">, </w:t>
            </w:r>
            <w:r w:rsidRPr="2427E220">
              <w:rPr>
                <w:rFonts w:ascii="Calibri" w:eastAsia="Calibri" w:hAnsi="Calibri" w:cs="Calibri"/>
                <w:color w:val="000000" w:themeColor="text1"/>
                <w:sz w:val="22"/>
                <w:szCs w:val="22"/>
              </w:rPr>
              <w:t>governance meetings</w:t>
            </w:r>
            <w:r w:rsidR="023FA663" w:rsidRPr="2427E220">
              <w:rPr>
                <w:rFonts w:ascii="Calibri" w:eastAsia="Calibri" w:hAnsi="Calibri" w:cs="Calibri"/>
                <w:color w:val="000000" w:themeColor="text1"/>
                <w:sz w:val="22"/>
                <w:szCs w:val="22"/>
              </w:rPr>
              <w:t xml:space="preserve">, and progress planning. This includes finding time </w:t>
            </w:r>
            <w:r w:rsidR="5972D5B7" w:rsidRPr="2427E220">
              <w:rPr>
                <w:rFonts w:ascii="Calibri" w:eastAsia="Calibri" w:hAnsi="Calibri" w:cs="Calibri"/>
                <w:color w:val="000000" w:themeColor="text1"/>
                <w:sz w:val="22"/>
                <w:szCs w:val="22"/>
              </w:rPr>
              <w:t>availability</w:t>
            </w:r>
            <w:r w:rsidR="023FA663" w:rsidRPr="2427E220">
              <w:rPr>
                <w:rFonts w:ascii="Calibri" w:eastAsia="Calibri" w:hAnsi="Calibri" w:cs="Calibri"/>
                <w:color w:val="000000" w:themeColor="text1"/>
                <w:sz w:val="22"/>
                <w:szCs w:val="22"/>
              </w:rPr>
              <w:t xml:space="preserve">, </w:t>
            </w:r>
            <w:r w:rsidR="4233C493" w:rsidRPr="2427E220">
              <w:rPr>
                <w:rFonts w:ascii="Calibri" w:eastAsia="Calibri" w:hAnsi="Calibri" w:cs="Calibri"/>
                <w:color w:val="000000" w:themeColor="text1"/>
                <w:sz w:val="22"/>
                <w:szCs w:val="22"/>
              </w:rPr>
              <w:t xml:space="preserve">defining meeting agendas and objectives, </w:t>
            </w:r>
            <w:r w:rsidR="023FA663" w:rsidRPr="2427E220">
              <w:rPr>
                <w:rFonts w:ascii="Calibri" w:eastAsia="Calibri" w:hAnsi="Calibri" w:cs="Calibri"/>
                <w:color w:val="000000" w:themeColor="text1"/>
                <w:sz w:val="22"/>
                <w:szCs w:val="22"/>
              </w:rPr>
              <w:t>managing meeting takeaway items, and follow-ups</w:t>
            </w:r>
            <w:r w:rsidR="3AA21DF2" w:rsidRPr="2427E220">
              <w:rPr>
                <w:rFonts w:ascii="Calibri" w:eastAsia="Calibri" w:hAnsi="Calibri" w:cs="Calibri"/>
                <w:color w:val="000000" w:themeColor="text1"/>
                <w:sz w:val="22"/>
                <w:szCs w:val="22"/>
              </w:rPr>
              <w:t xml:space="preserve">. </w:t>
            </w:r>
          </w:p>
        </w:tc>
        <w:tc>
          <w:tcPr>
            <w:tcW w:w="1552" w:type="dxa"/>
            <w:vAlign w:val="center"/>
          </w:tcPr>
          <w:p w14:paraId="1BC4B5C6" w14:textId="592F8562" w:rsidR="5A085B91" w:rsidRDefault="5A085B91" w:rsidP="21A89C83">
            <w:pPr>
              <w:jc w:val="center"/>
            </w:pPr>
            <w:r w:rsidRPr="2427E220">
              <w:rPr>
                <w:rFonts w:ascii="Calibri" w:hAnsi="Calibri" w:cs="Times New Roman"/>
                <w:sz w:val="22"/>
                <w:szCs w:val="22"/>
                <w:lang w:val="en-US"/>
              </w:rPr>
              <w:t>6+ Years</w:t>
            </w:r>
          </w:p>
        </w:tc>
      </w:tr>
      <w:tr w:rsidR="00467C4D" w14:paraId="3AC9C259" w14:textId="77777777" w:rsidTr="2427E220">
        <w:trPr>
          <w:trHeight w:val="705"/>
        </w:trPr>
        <w:tc>
          <w:tcPr>
            <w:tcW w:w="1440" w:type="dxa"/>
            <w:vAlign w:val="center"/>
          </w:tcPr>
          <w:p w14:paraId="29829B3A" w14:textId="30D2C1C4" w:rsidR="00467C4D" w:rsidRPr="745CE726" w:rsidRDefault="00467C4D" w:rsidP="00467C4D">
            <w:pPr>
              <w:jc w:val="center"/>
              <w:rPr>
                <w:rFonts w:ascii="Calibri" w:hAnsi="Calibri" w:cs="Times New Roman"/>
                <w:sz w:val="22"/>
                <w:szCs w:val="22"/>
                <w:lang w:val="en-US"/>
              </w:rPr>
            </w:pPr>
            <w:r w:rsidRPr="2427E220">
              <w:rPr>
                <w:rFonts w:ascii="Calibri" w:hAnsi="Calibri" w:cs="Times New Roman"/>
                <w:sz w:val="22"/>
                <w:szCs w:val="22"/>
                <w:lang w:val="en-US"/>
              </w:rPr>
              <w:t>S</w:t>
            </w:r>
            <w:r w:rsidR="5441BC77" w:rsidRPr="2427E220">
              <w:rPr>
                <w:rFonts w:ascii="Calibri" w:hAnsi="Calibri" w:cs="Times New Roman"/>
                <w:sz w:val="22"/>
                <w:szCs w:val="22"/>
                <w:lang w:val="en-US"/>
              </w:rPr>
              <w:t>2</w:t>
            </w:r>
          </w:p>
        </w:tc>
        <w:tc>
          <w:tcPr>
            <w:tcW w:w="7536" w:type="dxa"/>
            <w:vAlign w:val="center"/>
          </w:tcPr>
          <w:p w14:paraId="1289BCC4" w14:textId="675F41DE" w:rsidR="00467C4D" w:rsidRPr="006E0A1E" w:rsidRDefault="00524BA1" w:rsidP="5EAA3213">
            <w:pPr>
              <w:spacing w:line="300" w:lineRule="atLeast"/>
              <w:rPr>
                <w:rFonts w:ascii="Calibri" w:eastAsia="Calibri" w:hAnsi="Calibri" w:cs="Calibri"/>
                <w:color w:val="000000" w:themeColor="text1"/>
                <w:sz w:val="22"/>
                <w:szCs w:val="22"/>
              </w:rPr>
            </w:pPr>
            <w:r w:rsidRPr="54BA7908">
              <w:rPr>
                <w:rFonts w:ascii="Calibri" w:eastAsia="Calibri" w:hAnsi="Calibri" w:cs="Calibri"/>
                <w:color w:val="000000" w:themeColor="text1"/>
                <w:sz w:val="22"/>
                <w:szCs w:val="22"/>
              </w:rPr>
              <w:t>Exceptional verbal</w:t>
            </w:r>
            <w:r>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written</w:t>
            </w:r>
            <w:r>
              <w:rPr>
                <w:rFonts w:ascii="Calibri" w:eastAsia="Calibri" w:hAnsi="Calibri" w:cs="Calibri"/>
                <w:color w:val="000000" w:themeColor="text1"/>
                <w:sz w:val="22"/>
                <w:szCs w:val="22"/>
              </w:rPr>
              <w:t>, and presentation skills to</w:t>
            </w:r>
            <w:r w:rsidRPr="54BA7908">
              <w:rPr>
                <w:rFonts w:ascii="Calibri" w:eastAsia="Calibri" w:hAnsi="Calibri" w:cs="Calibri"/>
                <w:color w:val="000000" w:themeColor="text1"/>
                <w:sz w:val="22"/>
                <w:szCs w:val="22"/>
              </w:rPr>
              <w:t xml:space="preserve"> communication</w:t>
            </w:r>
            <w:r>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convey</w:t>
            </w:r>
            <w:r>
              <w:rPr>
                <w:rFonts w:ascii="Calibri" w:eastAsia="Calibri" w:hAnsi="Calibri" w:cs="Calibri"/>
                <w:color w:val="000000" w:themeColor="text1"/>
                <w:sz w:val="22"/>
                <w:szCs w:val="22"/>
              </w:rPr>
              <w:t>,</w:t>
            </w:r>
            <w:r w:rsidRPr="54BA7908">
              <w:rPr>
                <w:rFonts w:ascii="Calibri" w:eastAsia="Calibri" w:hAnsi="Calibri" w:cs="Calibri"/>
                <w:color w:val="000000" w:themeColor="text1"/>
                <w:sz w:val="22"/>
                <w:szCs w:val="22"/>
              </w:rPr>
              <w:t xml:space="preserve"> and facilitate topics (such as; standardization</w:t>
            </w:r>
            <w:r w:rsidRPr="54BA7908">
              <w:rPr>
                <w:rFonts w:ascii="Calibri" w:eastAsia="Calibri" w:hAnsi="Calibri" w:cs="Calibri"/>
                <w:sz w:val="22"/>
                <w:szCs w:val="22"/>
              </w:rPr>
              <w:t xml:space="preserve"> of work, terminology, performance measures, reporting needs, or business processes</w:t>
            </w:r>
            <w:r w:rsidRPr="54BA7908">
              <w:rPr>
                <w:rFonts w:ascii="Calibri" w:eastAsia="Calibri" w:hAnsi="Calibri" w:cs="Calibri"/>
                <w:color w:val="000000" w:themeColor="text1"/>
                <w:sz w:val="22"/>
                <w:szCs w:val="22"/>
              </w:rPr>
              <w:t>) to foster collaboration, obtain buy-in and consensus, and influence change to enable healthcare transformation (e.g., PPT presentations and briefings for executives, clinicians, technology teams)</w:t>
            </w:r>
          </w:p>
        </w:tc>
        <w:tc>
          <w:tcPr>
            <w:tcW w:w="1552" w:type="dxa"/>
            <w:vAlign w:val="center"/>
          </w:tcPr>
          <w:p w14:paraId="491B63A0" w14:textId="0AED3CD2" w:rsidR="00467C4D" w:rsidRDefault="20447BEF" w:rsidP="00467C4D">
            <w:pPr>
              <w:jc w:val="center"/>
              <w:rPr>
                <w:rFonts w:ascii="Calibri" w:hAnsi="Calibri" w:cs="Times New Roman"/>
                <w:sz w:val="22"/>
                <w:szCs w:val="22"/>
                <w:lang w:val="en-US"/>
              </w:rPr>
            </w:pPr>
            <w:r w:rsidRPr="5EAA3213">
              <w:rPr>
                <w:rFonts w:ascii="Calibri" w:hAnsi="Calibri" w:cs="Times New Roman"/>
                <w:sz w:val="22"/>
                <w:szCs w:val="22"/>
                <w:lang w:val="en-US"/>
              </w:rPr>
              <w:t>8+</w:t>
            </w:r>
            <w:r w:rsidR="66068992" w:rsidRPr="5EAA3213">
              <w:rPr>
                <w:rFonts w:ascii="Calibri" w:hAnsi="Calibri" w:cs="Times New Roman"/>
                <w:sz w:val="22"/>
                <w:szCs w:val="22"/>
                <w:lang w:val="en-US"/>
              </w:rPr>
              <w:t xml:space="preserve"> Years</w:t>
            </w:r>
          </w:p>
        </w:tc>
      </w:tr>
      <w:tr w:rsidR="00B144E1" w14:paraId="544D19DF" w14:textId="77777777" w:rsidTr="2427E220">
        <w:trPr>
          <w:trHeight w:val="705"/>
        </w:trPr>
        <w:tc>
          <w:tcPr>
            <w:tcW w:w="1440" w:type="dxa"/>
            <w:vAlign w:val="center"/>
          </w:tcPr>
          <w:p w14:paraId="72D11156" w14:textId="4E700689" w:rsidR="00B144E1" w:rsidRDefault="58CBD0BC" w:rsidP="00B144E1">
            <w:pPr>
              <w:jc w:val="center"/>
              <w:rPr>
                <w:rFonts w:ascii="Calibri" w:hAnsi="Calibri" w:cs="Times New Roman"/>
                <w:sz w:val="22"/>
                <w:szCs w:val="22"/>
                <w:lang w:val="en-US"/>
              </w:rPr>
            </w:pPr>
            <w:r w:rsidRPr="2427E220">
              <w:rPr>
                <w:rFonts w:ascii="Calibri" w:hAnsi="Calibri" w:cs="Times New Roman"/>
                <w:sz w:val="22"/>
                <w:szCs w:val="22"/>
                <w:lang w:val="en-US"/>
              </w:rPr>
              <w:t>S</w:t>
            </w:r>
            <w:r w:rsidR="44E3FD3C" w:rsidRPr="2427E220">
              <w:rPr>
                <w:rFonts w:ascii="Calibri" w:hAnsi="Calibri" w:cs="Times New Roman"/>
                <w:sz w:val="22"/>
                <w:szCs w:val="22"/>
                <w:lang w:val="en-US"/>
              </w:rPr>
              <w:t>3</w:t>
            </w:r>
          </w:p>
        </w:tc>
        <w:tc>
          <w:tcPr>
            <w:tcW w:w="7536" w:type="dxa"/>
            <w:vAlign w:val="center"/>
          </w:tcPr>
          <w:p w14:paraId="599309D9" w14:textId="4EB3C79C" w:rsidR="00B144E1" w:rsidRDefault="652582E9" w:rsidP="5EAA3213">
            <w:pPr>
              <w:spacing w:before="120" w:after="120" w:line="300" w:lineRule="atLeast"/>
              <w:rPr>
                <w:rFonts w:ascii="Calibri" w:eastAsia="Calibri" w:hAnsi="Calibri" w:cs="Calibri"/>
                <w:color w:val="000000" w:themeColor="text1"/>
                <w:sz w:val="22"/>
                <w:szCs w:val="22"/>
              </w:rPr>
            </w:pPr>
            <w:r w:rsidRPr="28DBBB98">
              <w:rPr>
                <w:rFonts w:ascii="Calibri" w:eastAsia="Calibri" w:hAnsi="Calibri" w:cs="Calibri"/>
                <w:color w:val="000000" w:themeColor="text1"/>
                <w:sz w:val="22"/>
                <w:szCs w:val="22"/>
              </w:rPr>
              <w:t>Demonstrated strong organizational skills to meticulously document decisions, synthesizing discussions and maintaining logs and registers. monitoring progress against plans, identifying dependencies, risks, etc.</w:t>
            </w:r>
          </w:p>
        </w:tc>
        <w:tc>
          <w:tcPr>
            <w:tcW w:w="1552" w:type="dxa"/>
            <w:vAlign w:val="center"/>
          </w:tcPr>
          <w:p w14:paraId="78EDC28A" w14:textId="1F1F5EAA" w:rsidR="00B144E1" w:rsidRDefault="0DBD0EDB" w:rsidP="00B144E1">
            <w:pPr>
              <w:jc w:val="center"/>
              <w:rPr>
                <w:rFonts w:ascii="Calibri" w:hAnsi="Calibri" w:cs="Times New Roman"/>
                <w:sz w:val="22"/>
                <w:szCs w:val="22"/>
                <w:lang w:val="en-US"/>
              </w:rPr>
            </w:pPr>
            <w:r w:rsidRPr="5EAA3213">
              <w:rPr>
                <w:rFonts w:ascii="Calibri" w:hAnsi="Calibri" w:cs="Times New Roman"/>
                <w:sz w:val="22"/>
                <w:szCs w:val="22"/>
              </w:rPr>
              <w:t>8</w:t>
            </w:r>
            <w:r w:rsidR="58CBD0BC" w:rsidRPr="5EAA3213">
              <w:rPr>
                <w:rFonts w:ascii="Calibri" w:hAnsi="Calibri" w:cs="Times New Roman"/>
                <w:sz w:val="22"/>
                <w:szCs w:val="22"/>
              </w:rPr>
              <w:t>+ Years</w:t>
            </w:r>
          </w:p>
        </w:tc>
      </w:tr>
      <w:tr w:rsidR="5EAA3213" w14:paraId="1D2F99A3" w14:textId="77777777" w:rsidTr="2427E220">
        <w:trPr>
          <w:trHeight w:val="714"/>
        </w:trPr>
        <w:tc>
          <w:tcPr>
            <w:tcW w:w="1440" w:type="dxa"/>
            <w:vAlign w:val="center"/>
          </w:tcPr>
          <w:p w14:paraId="33EB18BE" w14:textId="0E63A479" w:rsidR="2CBFB184" w:rsidRDefault="2CBFB184" w:rsidP="5EAA3213">
            <w:pPr>
              <w:jc w:val="center"/>
              <w:rPr>
                <w:rFonts w:ascii="Calibri" w:hAnsi="Calibri" w:cs="Times New Roman"/>
                <w:sz w:val="22"/>
                <w:szCs w:val="22"/>
                <w:lang w:val="en-US"/>
              </w:rPr>
            </w:pPr>
            <w:r w:rsidRPr="2427E220">
              <w:rPr>
                <w:rFonts w:ascii="Calibri" w:hAnsi="Calibri" w:cs="Times New Roman"/>
                <w:sz w:val="22"/>
                <w:szCs w:val="22"/>
                <w:lang w:val="en-US"/>
              </w:rPr>
              <w:t>S</w:t>
            </w:r>
            <w:r w:rsidR="05C19E80" w:rsidRPr="2427E220">
              <w:rPr>
                <w:rFonts w:ascii="Calibri" w:hAnsi="Calibri" w:cs="Times New Roman"/>
                <w:sz w:val="22"/>
                <w:szCs w:val="22"/>
                <w:lang w:val="en-US"/>
              </w:rPr>
              <w:t>4</w:t>
            </w:r>
          </w:p>
        </w:tc>
        <w:tc>
          <w:tcPr>
            <w:tcW w:w="7536" w:type="dxa"/>
            <w:vAlign w:val="center"/>
          </w:tcPr>
          <w:p w14:paraId="43E31B1E" w14:textId="00BBF2EB" w:rsidR="21E925D3" w:rsidRDefault="21E925D3" w:rsidP="5EAA3213">
            <w:pPr>
              <w:spacing w:line="300" w:lineRule="atLeast"/>
              <w:rPr>
                <w:rFonts w:ascii="Calibri" w:eastAsia="Calibri" w:hAnsi="Calibri" w:cs="Calibri"/>
                <w:sz w:val="22"/>
                <w:szCs w:val="22"/>
                <w:lang w:val="en-US"/>
              </w:rPr>
            </w:pPr>
            <w:r w:rsidRPr="5EAA3213">
              <w:rPr>
                <w:rFonts w:ascii="Calibri" w:eastAsia="Calibri" w:hAnsi="Calibri" w:cs="Calibri"/>
                <w:sz w:val="22"/>
                <w:szCs w:val="22"/>
                <w:lang w:val="en-US"/>
              </w:rPr>
              <w:t>Demonstrated experience achieving consensus across multiple organizations, programs, or stakeholder groups on standardized workflows, terminology, performance measures, reporting requirements, or business processes within complex healthcare environments.</w:t>
            </w:r>
          </w:p>
        </w:tc>
        <w:tc>
          <w:tcPr>
            <w:tcW w:w="1552" w:type="dxa"/>
            <w:vAlign w:val="center"/>
          </w:tcPr>
          <w:p w14:paraId="2DEB0100" w14:textId="0F4AB906" w:rsidR="12A023B9" w:rsidRDefault="12A023B9" w:rsidP="5EAA3213">
            <w:pPr>
              <w:spacing w:before="120" w:after="120"/>
              <w:jc w:val="center"/>
              <w:rPr>
                <w:rFonts w:ascii="Calibri" w:hAnsi="Calibri" w:cs="Times New Roman"/>
                <w:sz w:val="22"/>
                <w:szCs w:val="22"/>
              </w:rPr>
            </w:pPr>
            <w:r w:rsidRPr="5EAA3213">
              <w:rPr>
                <w:rFonts w:ascii="Calibri" w:hAnsi="Calibri" w:cs="Times New Roman"/>
                <w:sz w:val="22"/>
                <w:szCs w:val="22"/>
              </w:rPr>
              <w:t>6</w:t>
            </w:r>
            <w:r w:rsidR="30A1D1D8" w:rsidRPr="5EAA3213">
              <w:rPr>
                <w:rFonts w:ascii="Calibri" w:hAnsi="Calibri" w:cs="Times New Roman"/>
                <w:sz w:val="22"/>
                <w:szCs w:val="22"/>
              </w:rPr>
              <w:t>+ years</w:t>
            </w:r>
          </w:p>
        </w:tc>
      </w:tr>
      <w:tr w:rsidR="00374BCA" w:rsidRPr="0018140F" w14:paraId="781FFC54" w14:textId="77777777" w:rsidTr="2427E220">
        <w:trPr>
          <w:trHeight w:val="714"/>
        </w:trPr>
        <w:tc>
          <w:tcPr>
            <w:tcW w:w="1440" w:type="dxa"/>
            <w:vAlign w:val="center"/>
          </w:tcPr>
          <w:p w14:paraId="2CB0ABCD" w14:textId="7AF22605" w:rsidR="00374BCA" w:rsidDel="0069283A" w:rsidRDefault="1F8843D7" w:rsidP="00B144E1">
            <w:pPr>
              <w:spacing w:before="120" w:after="120"/>
              <w:jc w:val="center"/>
              <w:rPr>
                <w:rFonts w:ascii="Calibri" w:hAnsi="Calibri" w:cs="Times New Roman"/>
                <w:sz w:val="22"/>
                <w:szCs w:val="22"/>
                <w:lang w:val="en-US"/>
              </w:rPr>
            </w:pPr>
            <w:r w:rsidRPr="2427E220">
              <w:rPr>
                <w:rFonts w:ascii="Calibri" w:hAnsi="Calibri" w:cs="Times New Roman"/>
                <w:sz w:val="22"/>
                <w:szCs w:val="22"/>
                <w:lang w:val="en-US"/>
              </w:rPr>
              <w:lastRenderedPageBreak/>
              <w:t>S</w:t>
            </w:r>
            <w:r w:rsidR="419D81B9" w:rsidRPr="2427E220">
              <w:rPr>
                <w:rFonts w:ascii="Calibri" w:hAnsi="Calibri" w:cs="Times New Roman"/>
                <w:sz w:val="22"/>
                <w:szCs w:val="22"/>
                <w:lang w:val="en-US"/>
              </w:rPr>
              <w:t>5</w:t>
            </w:r>
          </w:p>
        </w:tc>
        <w:tc>
          <w:tcPr>
            <w:tcW w:w="7536" w:type="dxa"/>
            <w:vAlign w:val="center"/>
          </w:tcPr>
          <w:p w14:paraId="0ADCB01A" w14:textId="36979DC6" w:rsidR="5EAA3213" w:rsidRDefault="7D409E15" w:rsidP="1CB0CEF9">
            <w:pPr>
              <w:spacing w:before="120" w:after="120" w:line="300" w:lineRule="atLeast"/>
              <w:rPr>
                <w:rFonts w:ascii="Calibri" w:eastAsia="Calibri" w:hAnsi="Calibri" w:cs="Calibri"/>
                <w:color w:val="000000" w:themeColor="text1"/>
                <w:sz w:val="22"/>
                <w:szCs w:val="22"/>
              </w:rPr>
            </w:pPr>
            <w:r w:rsidRPr="1CB0CEF9">
              <w:rPr>
                <w:rFonts w:ascii="Calibri" w:eastAsia="Calibri" w:hAnsi="Calibri" w:cs="Calibri"/>
                <w:sz w:val="22"/>
                <w:szCs w:val="22"/>
              </w:rPr>
              <w:t xml:space="preserve">Demonstrated experience analyzing and capturing current-state clinical and operational workflows and facilitating the design of future-state processes enabled by </w:t>
            </w:r>
            <w:r w:rsidR="00BA218A">
              <w:rPr>
                <w:rFonts w:ascii="Calibri" w:eastAsia="Calibri" w:hAnsi="Calibri" w:cs="Calibri"/>
                <w:sz w:val="22"/>
                <w:szCs w:val="22"/>
              </w:rPr>
              <w:t xml:space="preserve">large complex </w:t>
            </w:r>
            <w:r w:rsidRPr="1CB0CEF9">
              <w:rPr>
                <w:rFonts w:ascii="Calibri" w:eastAsia="Calibri" w:hAnsi="Calibri" w:cs="Calibri"/>
                <w:sz w:val="22"/>
                <w:szCs w:val="22"/>
              </w:rPr>
              <w:t>Clinical Information Systems or</w:t>
            </w:r>
            <w:r w:rsidR="00BA218A">
              <w:rPr>
                <w:rFonts w:ascii="Calibri" w:eastAsia="Calibri" w:hAnsi="Calibri" w:cs="Calibri"/>
                <w:sz w:val="22"/>
                <w:szCs w:val="22"/>
              </w:rPr>
              <w:t xml:space="preserve"> transformational</w:t>
            </w:r>
            <w:r w:rsidRPr="1CB0CEF9">
              <w:rPr>
                <w:rFonts w:ascii="Calibri" w:eastAsia="Calibri" w:hAnsi="Calibri" w:cs="Calibri"/>
                <w:sz w:val="22"/>
                <w:szCs w:val="22"/>
              </w:rPr>
              <w:t xml:space="preserve"> digital health technologies.</w:t>
            </w:r>
          </w:p>
        </w:tc>
        <w:tc>
          <w:tcPr>
            <w:tcW w:w="1552" w:type="dxa"/>
            <w:vAlign w:val="center"/>
          </w:tcPr>
          <w:p w14:paraId="6FAA28A8" w14:textId="40437A2B" w:rsidR="5EAA3213" w:rsidRDefault="5EAA3213" w:rsidP="5EAA3213">
            <w:pPr>
              <w:spacing w:before="120" w:after="120"/>
              <w:jc w:val="center"/>
              <w:rPr>
                <w:rFonts w:ascii="Calibri" w:eastAsia="Calibri" w:hAnsi="Calibri" w:cs="Calibri"/>
                <w:sz w:val="22"/>
                <w:szCs w:val="22"/>
              </w:rPr>
            </w:pPr>
            <w:r w:rsidRPr="5EAA3213">
              <w:rPr>
                <w:rFonts w:ascii="Calibri" w:eastAsia="Calibri" w:hAnsi="Calibri" w:cs="Calibri"/>
                <w:sz w:val="22"/>
                <w:szCs w:val="22"/>
              </w:rPr>
              <w:t>8+ Years</w:t>
            </w:r>
          </w:p>
        </w:tc>
      </w:tr>
      <w:tr w:rsidR="004C2DAE" w:rsidRPr="0018140F" w14:paraId="178BED71" w14:textId="77777777" w:rsidTr="2427E220">
        <w:trPr>
          <w:trHeight w:val="714"/>
        </w:trPr>
        <w:tc>
          <w:tcPr>
            <w:tcW w:w="1440" w:type="dxa"/>
            <w:vAlign w:val="center"/>
          </w:tcPr>
          <w:p w14:paraId="3A750AA8" w14:textId="4EA521F7" w:rsidR="004C2DAE" w:rsidRPr="2427E220" w:rsidRDefault="004C2DAE" w:rsidP="004C2DAE">
            <w:pPr>
              <w:spacing w:before="120" w:after="120"/>
              <w:jc w:val="center"/>
              <w:rPr>
                <w:rFonts w:ascii="Calibri" w:hAnsi="Calibri" w:cs="Times New Roman"/>
                <w:sz w:val="22"/>
                <w:szCs w:val="22"/>
                <w:lang w:val="en-US"/>
              </w:rPr>
            </w:pPr>
            <w:r w:rsidRPr="00DD569F">
              <w:rPr>
                <w:rFonts w:ascii="Segoe UI" w:hAnsi="Segoe UI" w:cs="Segoe UI"/>
                <w:sz w:val="21"/>
                <w:szCs w:val="21"/>
              </w:rPr>
              <w:t>S6</w:t>
            </w:r>
          </w:p>
        </w:tc>
        <w:tc>
          <w:tcPr>
            <w:tcW w:w="7536" w:type="dxa"/>
            <w:vAlign w:val="center"/>
          </w:tcPr>
          <w:p w14:paraId="3726929E" w14:textId="3014DADF" w:rsidR="004C2DAE" w:rsidRPr="1CB0CEF9" w:rsidRDefault="004C2DAE" w:rsidP="004C2DAE">
            <w:pPr>
              <w:spacing w:before="120" w:after="120" w:line="300" w:lineRule="atLeast"/>
              <w:rPr>
                <w:rFonts w:ascii="Calibri" w:eastAsia="Calibri" w:hAnsi="Calibri" w:cs="Calibri"/>
                <w:sz w:val="22"/>
                <w:szCs w:val="22"/>
              </w:rPr>
            </w:pPr>
            <w:r w:rsidRPr="00BE0460">
              <w:rPr>
                <w:rFonts w:ascii="Calibri" w:eastAsia="Calibri" w:hAnsi="Calibri" w:cs="Calibri"/>
                <w:sz w:val="22"/>
                <w:szCs w:val="22"/>
                <w:lang w:val="en-US"/>
              </w:rPr>
              <w:t>Strong verbal and written communication, facilitation, and presentation skills in both French and English are strongly preferred.</w:t>
            </w:r>
          </w:p>
        </w:tc>
        <w:tc>
          <w:tcPr>
            <w:tcW w:w="1552" w:type="dxa"/>
            <w:vAlign w:val="center"/>
          </w:tcPr>
          <w:p w14:paraId="5DD38B18" w14:textId="075C30A5" w:rsidR="004C2DAE" w:rsidRPr="5EAA3213" w:rsidRDefault="001C64CD" w:rsidP="004C2DAE">
            <w:pPr>
              <w:spacing w:before="120" w:after="120"/>
              <w:jc w:val="center"/>
              <w:rPr>
                <w:rFonts w:ascii="Calibri" w:eastAsia="Calibri" w:hAnsi="Calibri" w:cs="Calibri"/>
                <w:sz w:val="22"/>
                <w:szCs w:val="22"/>
              </w:rPr>
            </w:pPr>
            <w:r>
              <w:rPr>
                <w:rFonts w:ascii="Segoe UI" w:hAnsi="Segoe UI" w:cs="Segoe UI"/>
                <w:sz w:val="21"/>
                <w:szCs w:val="21"/>
              </w:rPr>
              <w:t>Yes</w:t>
            </w:r>
          </w:p>
        </w:tc>
      </w:tr>
    </w:tbl>
    <w:p w14:paraId="02F10663" w14:textId="2080121D" w:rsidR="00B71023" w:rsidRDefault="00B71023" w:rsidP="00B71023">
      <w:pPr>
        <w:spacing w:before="100"/>
      </w:pPr>
    </w:p>
    <w:p w14:paraId="5E933050" w14:textId="77777777" w:rsidR="00B71023" w:rsidRDefault="00B71023" w:rsidP="00B71023">
      <w:pPr>
        <w:spacing w:before="100"/>
        <w:rPr>
          <w:rFonts w:ascii="Calibri" w:hAnsi="Calibri" w:cs="Calibri"/>
          <w:sz w:val="22"/>
          <w:szCs w:val="22"/>
        </w:rPr>
      </w:pPr>
      <w:r>
        <w:rPr>
          <w:rFonts w:ascii="Calibri" w:hAnsi="Calibri" w:cs="Calibri"/>
          <w:sz w:val="22"/>
          <w:szCs w:val="22"/>
        </w:rPr>
        <w:t>Responses to this section will be scored in accordance with the Selection Process identified in Section 13 of this SOW.</w:t>
      </w:r>
    </w:p>
    <w:p w14:paraId="3B03DC96" w14:textId="59580252" w:rsidR="00A35E89" w:rsidRDefault="00B71023" w:rsidP="00951344">
      <w:pPr>
        <w:spacing w:before="100"/>
        <w:rPr>
          <w:rFonts w:ascii="Calibri" w:hAnsi="Calibri" w:cs="Calibri"/>
        </w:rPr>
      </w:pPr>
      <w:r w:rsidRPr="009527AF">
        <w:rPr>
          <w:rFonts w:ascii="Calibri" w:hAnsi="Calibri" w:cs="Calibri"/>
          <w:sz w:val="22"/>
          <w:szCs w:val="22"/>
        </w:rPr>
        <w:t xml:space="preserve">Vendors are requested to respond to this section in the </w:t>
      </w:r>
      <w:r>
        <w:rPr>
          <w:rFonts w:ascii="Calibri" w:hAnsi="Calibri" w:cs="Calibri"/>
          <w:sz w:val="22"/>
          <w:szCs w:val="22"/>
        </w:rPr>
        <w:t>Vendor Response Matrix</w:t>
      </w:r>
      <w:r w:rsidRPr="009527AF">
        <w:rPr>
          <w:rFonts w:ascii="Calibri" w:hAnsi="Calibri" w:cs="Calibri"/>
          <w:sz w:val="22"/>
          <w:szCs w:val="22"/>
        </w:rPr>
        <w:t>.</w:t>
      </w:r>
    </w:p>
    <w:p w14:paraId="1E3244AE" w14:textId="77777777" w:rsidR="00A35E89" w:rsidRDefault="00A35E89" w:rsidP="00A35E89">
      <w:pPr>
        <w:rPr>
          <w:rFonts w:ascii="Calibri" w:hAnsi="Calibri" w:cs="Calibri"/>
        </w:rPr>
      </w:pPr>
    </w:p>
    <w:p w14:paraId="4690E72E" w14:textId="77777777" w:rsidR="00812C1F" w:rsidRPr="00B8580F" w:rsidRDefault="001F4739" w:rsidP="00C038D8">
      <w:pPr>
        <w:pStyle w:val="Heading1"/>
        <w:spacing w:before="0"/>
        <w:rPr>
          <w:rFonts w:ascii="Calibri" w:hAnsi="Calibri" w:cs="Calibri"/>
          <w:lang w:val="en-CA"/>
        </w:rPr>
      </w:pPr>
      <w:bookmarkStart w:id="13" w:name="_Toc173390567"/>
      <w:bookmarkStart w:id="14" w:name="_Hlk148700336"/>
      <w:r>
        <w:rPr>
          <w:rFonts w:ascii="Calibri" w:hAnsi="Calibri" w:cs="Calibri"/>
          <w:lang w:val="en-CA"/>
        </w:rPr>
        <w:t>Cost</w:t>
      </w:r>
      <w:bookmarkEnd w:id="13"/>
    </w:p>
    <w:p w14:paraId="1D3F3BF6" w14:textId="49967CC6" w:rsidR="001F4739" w:rsidRPr="00B55673" w:rsidRDefault="001F4739" w:rsidP="00ED7452">
      <w:pPr>
        <w:pStyle w:val="Body"/>
        <w:jc w:val="both"/>
        <w:rPr>
          <w:rFonts w:ascii="Calibri" w:hAnsi="Calibri" w:cs="Calibri"/>
          <w:color w:val="auto"/>
        </w:rPr>
      </w:pPr>
      <w:r w:rsidRPr="6F2D7EEB">
        <w:rPr>
          <w:rFonts w:ascii="Calibri" w:hAnsi="Calibri" w:cs="Calibri"/>
          <w:color w:val="auto"/>
          <w:lang w:val="en-CA" w:eastAsia="en-US"/>
        </w:rPr>
        <w:t>Proponents MUST provide a per diem rate based on a 7.</w:t>
      </w:r>
      <w:r w:rsidR="00163A83" w:rsidRPr="6F2D7EEB">
        <w:rPr>
          <w:rFonts w:ascii="Calibri" w:hAnsi="Calibri" w:cs="Calibri"/>
          <w:color w:val="auto"/>
          <w:lang w:val="en-CA" w:eastAsia="en-US"/>
        </w:rPr>
        <w:t>5</w:t>
      </w:r>
      <w:r w:rsidRPr="6F2D7EEB">
        <w:rPr>
          <w:rFonts w:ascii="Calibri" w:hAnsi="Calibri" w:cs="Calibri"/>
          <w:color w:val="auto"/>
          <w:lang w:val="en-CA" w:eastAsia="en-US"/>
        </w:rPr>
        <w:t xml:space="preserve">-hour </w:t>
      </w:r>
      <w:r w:rsidR="00951344" w:rsidRPr="6F2D7EEB">
        <w:rPr>
          <w:rFonts w:ascii="Calibri" w:hAnsi="Calibri" w:cs="Calibri"/>
          <w:color w:val="auto"/>
          <w:lang w:val="en-CA" w:eastAsia="en-US"/>
        </w:rPr>
        <w:t>workday</w:t>
      </w:r>
      <w:r w:rsidRPr="6F2D7EEB">
        <w:rPr>
          <w:rFonts w:ascii="Calibri" w:hAnsi="Calibri" w:cs="Calibri"/>
          <w:color w:val="auto"/>
          <w:lang w:val="en-CA" w:eastAsia="en-US"/>
        </w:rPr>
        <w:t xml:space="preserve"> to complete the services outlined in this SOW </w:t>
      </w:r>
      <w:r w:rsidRPr="004B28EB">
        <w:rPr>
          <w:rFonts w:ascii="Calibri" w:hAnsi="Calibri" w:cs="Calibri"/>
          <w:color w:val="auto"/>
          <w:lang w:val="en-CA" w:eastAsia="en-US"/>
        </w:rPr>
        <w:t>and subsequent service agreement.</w:t>
      </w:r>
      <w:r w:rsidR="00631CAD" w:rsidRPr="004B28EB">
        <w:rPr>
          <w:rFonts w:ascii="Calibri" w:hAnsi="Calibri" w:cs="Calibri"/>
          <w:color w:val="auto"/>
          <w:lang w:val="en-CA" w:eastAsia="en-US"/>
        </w:rPr>
        <w:t xml:space="preserve"> </w:t>
      </w:r>
    </w:p>
    <w:p w14:paraId="1DEC1DF7" w14:textId="77777777" w:rsidR="001F4739" w:rsidRPr="00B55673" w:rsidRDefault="001F4739" w:rsidP="00ED7452">
      <w:pPr>
        <w:pStyle w:val="Body"/>
        <w:jc w:val="both"/>
        <w:rPr>
          <w:rFonts w:ascii="Calibri" w:hAnsi="Calibri" w:cs="Calibri"/>
          <w:color w:val="auto"/>
          <w:lang w:val="en-CA" w:eastAsia="en-US"/>
        </w:rPr>
      </w:pPr>
      <w:r w:rsidRPr="00B55673">
        <w:rPr>
          <w:rFonts w:ascii="Calibri" w:hAnsi="Calibri" w:cs="Calibri"/>
          <w:color w:val="auto"/>
          <w:lang w:val="en-CA" w:eastAsia="en-US"/>
        </w:rPr>
        <w:t>Cost will be evaluated using the following formula to determine the score for Section 13:</w:t>
      </w:r>
    </w:p>
    <w:p w14:paraId="54BD2D83" w14:textId="77777777" w:rsidR="001F4739" w:rsidRPr="00B55673" w:rsidRDefault="001F4739" w:rsidP="001F4739">
      <w:pPr>
        <w:pStyle w:val="Body"/>
        <w:rPr>
          <w:rFonts w:ascii="Calibri" w:hAnsi="Calibri" w:cs="Calibri"/>
          <w:color w:val="auto"/>
          <w:lang w:val="en-CA" w:eastAsia="en-US"/>
        </w:rPr>
      </w:pPr>
      <w:r w:rsidRPr="00B55673">
        <w:rPr>
          <w:rFonts w:ascii="Calibri" w:hAnsi="Calibri" w:cs="Calibri"/>
          <w:color w:val="auto"/>
          <w:lang w:val="en-CA" w:eastAsia="en-US"/>
        </w:rPr>
        <w:t>Low price proposal / price on proposal under evaluation x total marks available for price = SCORE</w:t>
      </w:r>
    </w:p>
    <w:p w14:paraId="35139AF9" w14:textId="77777777" w:rsidR="00951344" w:rsidRPr="00B55673" w:rsidRDefault="00951344" w:rsidP="001F4739">
      <w:pPr>
        <w:pStyle w:val="Body"/>
        <w:rPr>
          <w:rFonts w:ascii="Calibri" w:hAnsi="Calibri" w:cs="Calibri"/>
          <w:color w:val="auto"/>
          <w:lang w:val="en-CA" w:eastAsia="en-US"/>
        </w:rPr>
      </w:pPr>
    </w:p>
    <w:p w14:paraId="4E1F8070" w14:textId="77777777" w:rsidR="00812C1F" w:rsidRPr="00B55673" w:rsidRDefault="001F4739" w:rsidP="00C038D8">
      <w:pPr>
        <w:pStyle w:val="Heading1"/>
        <w:spacing w:before="0"/>
        <w:rPr>
          <w:rFonts w:ascii="Calibri" w:hAnsi="Calibri" w:cs="Calibri"/>
          <w:lang w:val="en-CA"/>
        </w:rPr>
      </w:pPr>
      <w:bookmarkStart w:id="15" w:name="_Toc173390568"/>
      <w:r w:rsidRPr="00B55673">
        <w:rPr>
          <w:rFonts w:ascii="Calibri" w:hAnsi="Calibri" w:cs="Calibri"/>
          <w:lang w:val="en-CA"/>
        </w:rPr>
        <w:t>References</w:t>
      </w:r>
      <w:bookmarkEnd w:id="15"/>
    </w:p>
    <w:p w14:paraId="298F224E" w14:textId="77777777" w:rsidR="00D23291" w:rsidRPr="00B55673" w:rsidRDefault="00D23291" w:rsidP="00E20C5F">
      <w:pPr>
        <w:pStyle w:val="Body"/>
        <w:jc w:val="both"/>
        <w:rPr>
          <w:rFonts w:ascii="Calibri" w:hAnsi="Calibri" w:cs="Calibri"/>
          <w:color w:val="auto"/>
          <w:lang w:val="en-CA" w:eastAsia="en-US"/>
        </w:rPr>
      </w:pPr>
      <w:r w:rsidRPr="00B55673">
        <w:rPr>
          <w:rFonts w:ascii="Calibri" w:hAnsi="Calibri" w:cs="Calibri"/>
          <w:color w:val="auto"/>
          <w:lang w:val="en-CA" w:eastAsia="en-US"/>
        </w:rPr>
        <w:t>Vendors are requested to include references as per the table included within the Vendor Response Matrix.  References may be contacted to validate information provided in the Vendor’s response.  In the event a poor reference is received, or in the event references provide information that is different than the information provided in the Vendor’s response, we reserve the right to disqualify the Vendor’s response from further consideration or negatively impact the scoring for Section 4.</w:t>
      </w:r>
    </w:p>
    <w:p w14:paraId="7323C71A" w14:textId="77777777" w:rsidR="00D23291" w:rsidRPr="00B55673" w:rsidRDefault="00D23291" w:rsidP="00E20C5F">
      <w:pPr>
        <w:pStyle w:val="Body"/>
        <w:jc w:val="both"/>
        <w:rPr>
          <w:rFonts w:ascii="Calibri" w:hAnsi="Calibri" w:cs="Calibri"/>
          <w:color w:val="000000" w:themeColor="text1"/>
          <w:lang w:val="en-CA" w:eastAsia="en-US"/>
        </w:rPr>
      </w:pPr>
    </w:p>
    <w:p w14:paraId="3E9A1633" w14:textId="4EFBFEC8" w:rsidR="00D23291" w:rsidRPr="00B55673" w:rsidRDefault="008E0260" w:rsidP="00E20C5F">
      <w:pPr>
        <w:pStyle w:val="Body"/>
        <w:jc w:val="both"/>
        <w:rPr>
          <w:rFonts w:ascii="Calibri" w:hAnsi="Calibri" w:cs="Calibri"/>
          <w:color w:val="000000" w:themeColor="text1"/>
          <w:lang w:val="en-CA" w:eastAsia="en-US"/>
        </w:rPr>
      </w:pPr>
      <w:r w:rsidRPr="00B55673">
        <w:rPr>
          <w:rFonts w:ascii="Calibri" w:hAnsi="Calibri" w:cs="Calibri"/>
          <w:color w:val="000000" w:themeColor="text1"/>
          <w:lang w:val="en-CA" w:eastAsia="en-US"/>
        </w:rPr>
        <w:t xml:space="preserve">If the </w:t>
      </w:r>
      <w:r w:rsidRPr="00B55673">
        <w:rPr>
          <w:rFonts w:ascii="Calibri" w:hAnsi="Calibri" w:cs="Calibri"/>
        </w:rPr>
        <w:t xml:space="preserve">Department of Health </w:t>
      </w:r>
      <w:r w:rsidR="00D23291" w:rsidRPr="00B55673">
        <w:rPr>
          <w:rFonts w:ascii="Calibri" w:hAnsi="Calibri" w:cs="Calibri"/>
          <w:color w:val="000000" w:themeColor="text1"/>
          <w:lang w:val="en-CA" w:eastAsia="en-US"/>
        </w:rPr>
        <w:t xml:space="preserve">is unable to reach the reference(s) provided, or if references are not provided with the response, </w:t>
      </w:r>
      <w:r w:rsidR="00785F98" w:rsidRPr="00B55673">
        <w:rPr>
          <w:rFonts w:ascii="Calibri" w:hAnsi="Calibri"/>
          <w:lang w:val="en-CA"/>
        </w:rPr>
        <w:t xml:space="preserve">Department of Health </w:t>
      </w:r>
      <w:r w:rsidR="00D23291" w:rsidRPr="00B55673">
        <w:rPr>
          <w:rFonts w:ascii="Calibri" w:hAnsi="Calibri" w:cs="Calibri"/>
          <w:color w:val="000000" w:themeColor="text1"/>
          <w:lang w:val="en-CA" w:eastAsia="en-US"/>
        </w:rPr>
        <w:t>reserves the right to disqualify the Vendor’s response from further consideration.</w:t>
      </w:r>
    </w:p>
    <w:p w14:paraId="38526FC7" w14:textId="77777777" w:rsidR="00D23291" w:rsidRPr="00B55673" w:rsidRDefault="00D23291" w:rsidP="00E20C5F">
      <w:pPr>
        <w:pStyle w:val="Body"/>
        <w:jc w:val="both"/>
        <w:rPr>
          <w:rFonts w:ascii="Calibri" w:hAnsi="Calibri" w:cs="Calibri"/>
          <w:color w:val="auto"/>
          <w:lang w:val="en-CA" w:eastAsia="en-US"/>
        </w:rPr>
      </w:pPr>
    </w:p>
    <w:p w14:paraId="4D97098C" w14:textId="4228AD59" w:rsidR="00D23291" w:rsidRPr="00B55673" w:rsidRDefault="008E0260" w:rsidP="00E20C5F">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The </w:t>
      </w:r>
      <w:r w:rsidR="00785F98" w:rsidRPr="00B55673">
        <w:rPr>
          <w:rFonts w:ascii="Calibri" w:hAnsi="Calibri"/>
          <w:lang w:val="en-CA"/>
        </w:rPr>
        <w:t xml:space="preserve">Department of Health </w:t>
      </w:r>
      <w:r w:rsidR="00D23291" w:rsidRPr="00B55673">
        <w:rPr>
          <w:rFonts w:ascii="Calibri" w:hAnsi="Calibri" w:cs="Calibri"/>
          <w:color w:val="auto"/>
          <w:lang w:val="en-CA" w:eastAsia="en-US"/>
        </w:rPr>
        <w:t>reserves the right to contact references other than those provided, who are familiar with the work of the Vendor.</w:t>
      </w:r>
    </w:p>
    <w:p w14:paraId="20587760" w14:textId="77777777" w:rsidR="00703C0D" w:rsidRPr="00B55673" w:rsidRDefault="00703C0D" w:rsidP="00D23291">
      <w:pPr>
        <w:pStyle w:val="Body"/>
        <w:rPr>
          <w:rFonts w:ascii="Calibri" w:hAnsi="Calibri" w:cs="Calibri"/>
          <w:color w:val="auto"/>
          <w:lang w:val="en-CA" w:eastAsia="en-US"/>
        </w:rPr>
      </w:pPr>
    </w:p>
    <w:p w14:paraId="7CE85372" w14:textId="77777777" w:rsidR="00812C1F" w:rsidRPr="00B55673" w:rsidRDefault="006049C5" w:rsidP="00C038D8">
      <w:pPr>
        <w:pStyle w:val="Heading1"/>
        <w:spacing w:before="0"/>
        <w:rPr>
          <w:rFonts w:ascii="Calibri" w:hAnsi="Calibri" w:cs="Calibri"/>
          <w:lang w:val="en-CA"/>
        </w:rPr>
      </w:pPr>
      <w:bookmarkStart w:id="16" w:name="_Toc173390569"/>
      <w:r w:rsidRPr="00B55673">
        <w:rPr>
          <w:rFonts w:ascii="Calibri" w:hAnsi="Calibri" w:cs="Calibri"/>
          <w:lang w:val="en-CA"/>
        </w:rPr>
        <w:t>Reporting Structure</w:t>
      </w:r>
      <w:bookmarkEnd w:id="16"/>
    </w:p>
    <w:p w14:paraId="2AC87192" w14:textId="2213B985" w:rsidR="00612FE3" w:rsidRPr="00B55673" w:rsidRDefault="00612FE3" w:rsidP="00612FE3">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The successful candidate will report to the </w:t>
      </w:r>
      <w:r w:rsidR="00467C4D" w:rsidRPr="00444F96">
        <w:rPr>
          <w:rFonts w:ascii="Calibri" w:hAnsi="Calibri" w:cs="Calibri"/>
          <w:color w:val="auto"/>
          <w:lang w:val="en-CA" w:eastAsia="en-US"/>
        </w:rPr>
        <w:t xml:space="preserve">Business </w:t>
      </w:r>
      <w:r w:rsidR="006D6668" w:rsidRPr="00444F96">
        <w:rPr>
          <w:rFonts w:ascii="Calibri" w:hAnsi="Calibri" w:cs="Calibri"/>
          <w:color w:val="auto"/>
          <w:lang w:val="en-CA" w:eastAsia="en-US"/>
        </w:rPr>
        <w:t>Intelligence</w:t>
      </w:r>
      <w:r w:rsidR="00467C4D" w:rsidRPr="00444F96">
        <w:rPr>
          <w:rFonts w:ascii="Calibri" w:hAnsi="Calibri" w:cs="Calibri"/>
          <w:color w:val="auto"/>
          <w:lang w:val="en-CA" w:eastAsia="en-US"/>
        </w:rPr>
        <w:t xml:space="preserve"> Lead</w:t>
      </w:r>
      <w:r w:rsidR="006D6668" w:rsidRPr="00444F96">
        <w:rPr>
          <w:rFonts w:ascii="Calibri" w:hAnsi="Calibri" w:cs="Calibri"/>
          <w:color w:val="auto"/>
          <w:lang w:val="en-CA" w:eastAsia="en-US"/>
        </w:rPr>
        <w:t xml:space="preserve"> under the Business Stream</w:t>
      </w:r>
      <w:r w:rsidR="00467C4D" w:rsidRPr="00444F96">
        <w:rPr>
          <w:rFonts w:ascii="Calibri" w:hAnsi="Calibri" w:cs="Calibri"/>
          <w:color w:val="auto"/>
          <w:lang w:val="en-CA" w:eastAsia="en-US"/>
        </w:rPr>
        <w:t xml:space="preserve"> of the</w:t>
      </w:r>
      <w:r w:rsidRPr="00444F96">
        <w:rPr>
          <w:rFonts w:ascii="Calibri" w:hAnsi="Calibri" w:cs="Calibri"/>
          <w:color w:val="auto"/>
          <w:lang w:val="en-CA" w:eastAsia="en-US"/>
        </w:rPr>
        <w:t xml:space="preserve"> Clinical Information Solution Program.</w:t>
      </w:r>
    </w:p>
    <w:p w14:paraId="67D1A7D9" w14:textId="6FCC6680" w:rsidR="00703C0D" w:rsidRPr="00B55673" w:rsidRDefault="00703C0D" w:rsidP="00703C0D">
      <w:pPr>
        <w:pStyle w:val="Body"/>
        <w:rPr>
          <w:rFonts w:ascii="Calibri" w:hAnsi="Calibri" w:cs="Calibri"/>
          <w:color w:val="auto"/>
          <w:lang w:val="en-CA" w:eastAsia="en-US"/>
        </w:rPr>
      </w:pPr>
    </w:p>
    <w:p w14:paraId="7121313B" w14:textId="77777777" w:rsidR="00812C1F" w:rsidRPr="00B55673" w:rsidRDefault="006049C5" w:rsidP="006D6668">
      <w:pPr>
        <w:pStyle w:val="Heading1"/>
        <w:pBdr>
          <w:bottom w:val="single" w:sz="4" w:space="0" w:color="auto"/>
        </w:pBdr>
        <w:spacing w:before="0"/>
        <w:rPr>
          <w:rFonts w:ascii="Calibri" w:hAnsi="Calibri" w:cs="Calibri"/>
          <w:lang w:val="en-CA"/>
        </w:rPr>
      </w:pPr>
      <w:bookmarkStart w:id="17" w:name="_Toc173390570"/>
      <w:r w:rsidRPr="00B55673">
        <w:rPr>
          <w:rFonts w:ascii="Calibri" w:hAnsi="Calibri" w:cs="Calibri"/>
          <w:lang w:val="en-CA"/>
        </w:rPr>
        <w:t>Duration/Effort</w:t>
      </w:r>
      <w:bookmarkEnd w:id="17"/>
    </w:p>
    <w:p w14:paraId="0B76C30B" w14:textId="77777777" w:rsidR="008C598E" w:rsidRPr="00B55673" w:rsidRDefault="008C598E" w:rsidP="008C598E">
      <w:pPr>
        <w:pStyle w:val="Body"/>
        <w:jc w:val="both"/>
        <w:rPr>
          <w:rFonts w:ascii="Calibri" w:hAnsi="Calibri" w:cs="Calibri"/>
          <w:color w:val="auto"/>
          <w:lang w:val="en-CA" w:eastAsia="en-US"/>
        </w:rPr>
      </w:pPr>
      <w:r w:rsidRPr="79535BC8">
        <w:rPr>
          <w:rFonts w:ascii="Calibri" w:hAnsi="Calibri" w:cs="Calibri"/>
          <w:color w:val="auto"/>
          <w:lang w:val="en-CA" w:eastAsia="en-US"/>
        </w:rPr>
        <w:t>The successful candidate will be required on a full-time basis for a period of two (2) years with two (2) one (1) -year optional renewal periods, commencing date</w:t>
      </w:r>
      <w:r>
        <w:rPr>
          <w:rFonts w:ascii="Calibri" w:hAnsi="Calibri" w:cs="Calibri"/>
          <w:color w:val="auto"/>
          <w:lang w:val="en-CA" w:eastAsia="en-US"/>
        </w:rPr>
        <w:t xml:space="preserve"> of September 28</w:t>
      </w:r>
      <w:r w:rsidRPr="00954E6B">
        <w:rPr>
          <w:rFonts w:ascii="Calibri" w:hAnsi="Calibri" w:cs="Calibri"/>
          <w:color w:val="auto"/>
          <w:vertAlign w:val="superscript"/>
          <w:lang w:val="en-CA" w:eastAsia="en-US"/>
        </w:rPr>
        <w:t>th</w:t>
      </w:r>
      <w:r>
        <w:rPr>
          <w:rFonts w:ascii="Calibri" w:hAnsi="Calibri" w:cs="Calibri"/>
          <w:color w:val="auto"/>
          <w:lang w:val="en-CA" w:eastAsia="en-US"/>
        </w:rPr>
        <w:t>, 2026</w:t>
      </w:r>
      <w:r w:rsidRPr="79535BC8">
        <w:rPr>
          <w:rFonts w:ascii="Calibri" w:hAnsi="Calibri" w:cs="Calibri"/>
          <w:color w:val="auto"/>
          <w:lang w:val="en-CA" w:eastAsia="en-US"/>
        </w:rPr>
        <w:t xml:space="preserve"> (or earlier if possible) and ending on </w:t>
      </w:r>
      <w:r>
        <w:rPr>
          <w:rFonts w:ascii="Calibri" w:hAnsi="Calibri" w:cs="Calibri"/>
          <w:color w:val="auto"/>
          <w:lang w:val="en-CA" w:eastAsia="en-US"/>
        </w:rPr>
        <w:t>September 27</w:t>
      </w:r>
      <w:r w:rsidRPr="00954E6B">
        <w:rPr>
          <w:rFonts w:ascii="Calibri" w:hAnsi="Calibri" w:cs="Calibri"/>
          <w:color w:val="auto"/>
          <w:vertAlign w:val="superscript"/>
          <w:lang w:val="en-CA" w:eastAsia="en-US"/>
        </w:rPr>
        <w:t>th</w:t>
      </w:r>
      <w:r>
        <w:rPr>
          <w:rFonts w:ascii="Calibri" w:hAnsi="Calibri" w:cs="Calibri"/>
          <w:color w:val="auto"/>
          <w:lang w:val="en-CA" w:eastAsia="en-US"/>
        </w:rPr>
        <w:t>, 2028</w:t>
      </w:r>
      <w:r w:rsidRPr="79535BC8">
        <w:rPr>
          <w:rFonts w:ascii="Calibri" w:hAnsi="Calibri" w:cs="Calibri"/>
          <w:color w:val="auto"/>
          <w:lang w:val="en-CA" w:eastAsia="en-US"/>
        </w:rPr>
        <w:t xml:space="preserve">. </w:t>
      </w:r>
    </w:p>
    <w:p w14:paraId="66253DBB" w14:textId="77777777" w:rsidR="008C598E" w:rsidRPr="00B55673" w:rsidRDefault="008C598E" w:rsidP="008C598E">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 </w:t>
      </w:r>
    </w:p>
    <w:p w14:paraId="3DBE2CBD" w14:textId="77777777" w:rsidR="008C598E" w:rsidRPr="009E2F41" w:rsidRDefault="008C598E" w:rsidP="008C598E">
      <w:pPr>
        <w:pStyle w:val="Body"/>
        <w:jc w:val="both"/>
        <w:rPr>
          <w:rFonts w:ascii="Calibri" w:hAnsi="Calibri" w:cs="Calibri"/>
          <w:color w:val="auto"/>
          <w:lang w:val="en-CA" w:eastAsia="en-US"/>
        </w:rPr>
      </w:pPr>
      <w:r w:rsidRPr="00B55673">
        <w:rPr>
          <w:rFonts w:ascii="Calibri" w:hAnsi="Calibri" w:cs="Calibri"/>
          <w:color w:val="auto"/>
          <w:lang w:val="en-CA" w:eastAsia="en-US"/>
        </w:rPr>
        <w:lastRenderedPageBreak/>
        <w:t>The Department of Health reserves the right</w:t>
      </w:r>
      <w:r w:rsidRPr="009E2F41">
        <w:rPr>
          <w:rFonts w:ascii="Calibri" w:hAnsi="Calibri" w:cs="Calibri"/>
          <w:color w:val="auto"/>
          <w:lang w:val="en-CA" w:eastAsia="en-US"/>
        </w:rPr>
        <w:t xml:space="preserve"> to truncate the engagement, as needed.  </w:t>
      </w:r>
    </w:p>
    <w:p w14:paraId="387EED27" w14:textId="233DE3B8" w:rsidR="00ED7C0A" w:rsidRPr="00CE742D" w:rsidRDefault="008C598E" w:rsidP="00CE742D">
      <w:pPr>
        <w:pStyle w:val="Body"/>
        <w:jc w:val="both"/>
        <w:rPr>
          <w:rFonts w:ascii="Calibri" w:hAnsi="Calibri" w:cs="Calibri"/>
          <w:color w:val="auto"/>
          <w:lang w:val="en-CA" w:eastAsia="en-US"/>
        </w:rPr>
      </w:pPr>
      <w:r w:rsidRPr="009E2F41">
        <w:rPr>
          <w:rFonts w:ascii="Calibri" w:hAnsi="Calibri" w:cs="Calibri"/>
          <w:color w:val="auto"/>
          <w:lang w:val="en-CA" w:eastAsia="en-US"/>
        </w:rPr>
        <w:t xml:space="preserve"> </w:t>
      </w:r>
    </w:p>
    <w:p w14:paraId="0E52BA56" w14:textId="7A52FCA7" w:rsidR="00812C1F" w:rsidRPr="00240C22" w:rsidRDefault="007F37F4" w:rsidP="00C038D8">
      <w:pPr>
        <w:pStyle w:val="Heading1"/>
        <w:spacing w:before="0"/>
        <w:rPr>
          <w:rFonts w:ascii="Calibri" w:hAnsi="Calibri" w:cs="Calibri"/>
          <w:lang w:val="en-CA"/>
        </w:rPr>
      </w:pPr>
      <w:bookmarkStart w:id="18" w:name="_Toc173390571"/>
      <w:r w:rsidRPr="00240C22">
        <w:rPr>
          <w:rFonts w:ascii="Calibri" w:hAnsi="Calibri" w:cs="Calibri"/>
          <w:lang w:val="en-CA"/>
        </w:rPr>
        <w:t>W</w:t>
      </w:r>
      <w:r w:rsidR="006049C5" w:rsidRPr="00240C22">
        <w:rPr>
          <w:rFonts w:ascii="Calibri" w:hAnsi="Calibri" w:cs="Calibri"/>
          <w:lang w:val="en-CA"/>
        </w:rPr>
        <w:t xml:space="preserve">ork </w:t>
      </w:r>
      <w:r w:rsidRPr="00240C22">
        <w:rPr>
          <w:rFonts w:ascii="Calibri" w:hAnsi="Calibri" w:cs="Calibri"/>
          <w:lang w:val="en-CA"/>
        </w:rPr>
        <w:t>L</w:t>
      </w:r>
      <w:r w:rsidR="006049C5" w:rsidRPr="00240C22">
        <w:rPr>
          <w:rFonts w:ascii="Calibri" w:hAnsi="Calibri" w:cs="Calibri"/>
          <w:lang w:val="en-CA"/>
        </w:rPr>
        <w:t xml:space="preserve">ocation and </w:t>
      </w:r>
      <w:r w:rsidRPr="00240C22">
        <w:rPr>
          <w:rFonts w:ascii="Calibri" w:hAnsi="Calibri" w:cs="Calibri"/>
          <w:lang w:val="en-CA"/>
        </w:rPr>
        <w:t>T</w:t>
      </w:r>
      <w:r w:rsidR="006049C5" w:rsidRPr="00240C22">
        <w:rPr>
          <w:rFonts w:ascii="Calibri" w:hAnsi="Calibri" w:cs="Calibri"/>
          <w:lang w:val="en-CA"/>
        </w:rPr>
        <w:t>ravel</w:t>
      </w:r>
      <w:bookmarkEnd w:id="18"/>
    </w:p>
    <w:p w14:paraId="2DB197C0" w14:textId="77777777" w:rsidR="00810701" w:rsidRPr="006269DC" w:rsidRDefault="00810701" w:rsidP="00810701">
      <w:pPr>
        <w:pStyle w:val="NormalWeb"/>
        <w:rPr>
          <w:rFonts w:asciiTheme="minorHAnsi" w:hAnsiTheme="minorHAnsi" w:cstheme="minorHAnsi"/>
          <w:sz w:val="22"/>
          <w:szCs w:val="22"/>
        </w:rPr>
      </w:pPr>
      <w:bookmarkStart w:id="19" w:name="_Toc491154201"/>
      <w:r w:rsidRPr="006269DC">
        <w:rPr>
          <w:rFonts w:asciiTheme="minorHAnsi" w:hAnsiTheme="minorHAnsi" w:cstheme="minorHAnsi"/>
          <w:sz w:val="22"/>
          <w:szCs w:val="22"/>
        </w:rPr>
        <w:t>The location of work will be remote, but the proponents should be able to travel to the province of New Brunswick at least once a month throughout the project duration.</w:t>
      </w:r>
    </w:p>
    <w:p w14:paraId="11176B28" w14:textId="1B4E210E" w:rsidR="00810701" w:rsidRPr="006269DC" w:rsidRDefault="00810701" w:rsidP="00810701">
      <w:pPr>
        <w:pStyle w:val="NormalWeb"/>
        <w:rPr>
          <w:rFonts w:asciiTheme="minorHAnsi" w:hAnsiTheme="minorHAnsi" w:cstheme="minorHAnsi"/>
          <w:sz w:val="22"/>
          <w:szCs w:val="22"/>
        </w:rPr>
      </w:pPr>
      <w:r w:rsidRPr="006269DC">
        <w:rPr>
          <w:rFonts w:asciiTheme="minorHAnsi" w:hAnsiTheme="minorHAnsi" w:cstheme="minorHAnsi"/>
          <w:sz w:val="22"/>
          <w:szCs w:val="22"/>
        </w:rPr>
        <w:t xml:space="preserve">It is the </w:t>
      </w:r>
      <w:r w:rsidR="00BB7BDD">
        <w:rPr>
          <w:rFonts w:asciiTheme="minorHAnsi" w:hAnsiTheme="minorHAnsi" w:cstheme="minorHAnsi"/>
          <w:sz w:val="22"/>
          <w:szCs w:val="22"/>
        </w:rPr>
        <w:t>candidate</w:t>
      </w:r>
      <w:r w:rsidRPr="006269DC">
        <w:rPr>
          <w:rFonts w:asciiTheme="minorHAnsi" w:hAnsiTheme="minorHAnsi" w:cstheme="minorHAnsi"/>
          <w:sz w:val="22"/>
          <w:szCs w:val="22"/>
        </w:rPr>
        <w:t>’s responsibility to pay for the travel time and costs to and from their remote location to the required work location in New Brunswick.</w:t>
      </w:r>
    </w:p>
    <w:p w14:paraId="4A769F2B" w14:textId="3DD1824C" w:rsidR="00810701" w:rsidRPr="006269DC" w:rsidRDefault="00810701" w:rsidP="00810701">
      <w:pPr>
        <w:pStyle w:val="NormalWeb"/>
        <w:rPr>
          <w:rFonts w:asciiTheme="minorHAnsi" w:hAnsiTheme="minorHAnsi" w:cstheme="minorHAnsi"/>
          <w:sz w:val="22"/>
          <w:szCs w:val="22"/>
        </w:rPr>
      </w:pPr>
      <w:r w:rsidRPr="006269DC">
        <w:rPr>
          <w:rFonts w:asciiTheme="minorHAnsi" w:hAnsiTheme="minorHAnsi" w:cstheme="minorHAnsi"/>
          <w:sz w:val="22"/>
          <w:szCs w:val="22"/>
        </w:rPr>
        <w:t xml:space="preserve">While carrying out your assignment in NB, authorized travel, meals, and lodging expenses will be reimbursed at the </w:t>
      </w:r>
      <w:r w:rsidRPr="006269DC">
        <w:rPr>
          <w:rFonts w:asciiTheme="minorHAnsi" w:hAnsiTheme="minorHAnsi" w:cstheme="minorHAnsi"/>
          <w:sz w:val="22"/>
          <w:szCs w:val="22"/>
          <w:u w:val="single"/>
        </w:rPr>
        <w:t>Province of New Brunswick travel rates net of GST.</w:t>
      </w:r>
    </w:p>
    <w:p w14:paraId="1F098190" w14:textId="77777777" w:rsidR="002238BB" w:rsidRPr="002238BB" w:rsidRDefault="002238BB" w:rsidP="002238BB">
      <w:pPr>
        <w:rPr>
          <w:rFonts w:ascii="Calibri" w:hAnsi="Calibri" w:cs="Calibri"/>
          <w:color w:val="000000"/>
          <w:sz w:val="22"/>
          <w:szCs w:val="22"/>
          <w:lang w:eastAsia="en-CA"/>
        </w:rPr>
      </w:pPr>
    </w:p>
    <w:p w14:paraId="5D4092E9" w14:textId="7149D8FE" w:rsidR="00935F95" w:rsidRDefault="006049C5" w:rsidP="00C038D8">
      <w:pPr>
        <w:pStyle w:val="Heading1"/>
        <w:spacing w:before="0"/>
        <w:rPr>
          <w:rFonts w:ascii="Calibri" w:hAnsi="Calibri" w:cs="Calibri"/>
          <w:lang w:val="en-CA"/>
        </w:rPr>
      </w:pPr>
      <w:bookmarkStart w:id="20" w:name="_Toc173390572"/>
      <w:r>
        <w:rPr>
          <w:rFonts w:ascii="Calibri" w:hAnsi="Calibri" w:cs="Calibri"/>
          <w:lang w:val="en-CA"/>
        </w:rPr>
        <w:t xml:space="preserve">Supplied </w:t>
      </w:r>
      <w:r w:rsidR="007F37F4">
        <w:rPr>
          <w:rFonts w:ascii="Calibri" w:hAnsi="Calibri" w:cs="Calibri"/>
          <w:lang w:val="en-CA"/>
        </w:rPr>
        <w:t>D</w:t>
      </w:r>
      <w:r>
        <w:rPr>
          <w:rFonts w:ascii="Calibri" w:hAnsi="Calibri" w:cs="Calibri"/>
          <w:lang w:val="en-CA"/>
        </w:rPr>
        <w:t>evices</w:t>
      </w:r>
      <w:bookmarkEnd w:id="20"/>
    </w:p>
    <w:p w14:paraId="00C22D41" w14:textId="77777777" w:rsidR="00C36697" w:rsidRDefault="00C36697" w:rsidP="006049C5">
      <w:pPr>
        <w:pStyle w:val="Body"/>
        <w:rPr>
          <w:rFonts w:ascii="Calibri" w:hAnsi="Calibri" w:cs="Calibri"/>
          <w:lang w:val="en-CA"/>
        </w:rPr>
      </w:pPr>
    </w:p>
    <w:p w14:paraId="1150EBB5" w14:textId="0F851D50" w:rsidR="006049C5" w:rsidRDefault="008E0260" w:rsidP="006049C5">
      <w:pPr>
        <w:pStyle w:val="Body"/>
        <w:rPr>
          <w:rFonts w:ascii="Calibri" w:hAnsi="Calibri" w:cs="Calibri"/>
          <w:lang w:val="en-CA"/>
        </w:rPr>
      </w:pPr>
      <w:r>
        <w:rPr>
          <w:rFonts w:ascii="Calibri" w:hAnsi="Calibri" w:cs="Calibri"/>
          <w:lang w:val="en-CA"/>
        </w:rPr>
        <w:t xml:space="preserve">The </w:t>
      </w:r>
      <w:r w:rsidR="001D54AC" w:rsidRPr="009E2F41">
        <w:rPr>
          <w:rFonts w:ascii="Calibri" w:hAnsi="Calibri" w:cs="Calibri"/>
          <w:color w:val="auto"/>
          <w:lang w:val="en-CA" w:eastAsia="en-US"/>
        </w:rPr>
        <w:t xml:space="preserve">Department of Health </w:t>
      </w:r>
      <w:r w:rsidR="006049C5">
        <w:rPr>
          <w:rFonts w:ascii="Calibri" w:hAnsi="Calibri" w:cs="Calibri"/>
          <w:lang w:val="en-CA"/>
        </w:rPr>
        <w:t xml:space="preserve">will provide </w:t>
      </w:r>
      <w:r w:rsidR="006C35FB">
        <w:rPr>
          <w:rFonts w:ascii="Calibri" w:hAnsi="Calibri" w:cs="Calibri"/>
          <w:lang w:val="en-CA"/>
        </w:rPr>
        <w:t>credentials and access to necessary software</w:t>
      </w:r>
      <w:r w:rsidR="006049C5">
        <w:rPr>
          <w:rFonts w:ascii="Calibri" w:hAnsi="Calibri" w:cs="Calibri"/>
          <w:lang w:val="en-CA"/>
        </w:rPr>
        <w:t xml:space="preserve"> as required to complete the services requested in this Statement of Work.  </w:t>
      </w:r>
    </w:p>
    <w:p w14:paraId="10818998" w14:textId="0E3F5464" w:rsidR="00703C0D" w:rsidRDefault="00703C0D" w:rsidP="006049C5">
      <w:pPr>
        <w:pStyle w:val="Body"/>
        <w:rPr>
          <w:rFonts w:ascii="Calibri" w:hAnsi="Calibri" w:cs="Calibri"/>
          <w:lang w:val="en-CA"/>
        </w:rPr>
      </w:pPr>
    </w:p>
    <w:p w14:paraId="2E952AF7" w14:textId="77777777" w:rsidR="007F37F4" w:rsidRDefault="007F37F4" w:rsidP="006049C5">
      <w:pPr>
        <w:pStyle w:val="Body"/>
        <w:rPr>
          <w:rFonts w:ascii="Calibri" w:hAnsi="Calibri" w:cs="Calibri"/>
          <w:lang w:val="en-CA"/>
        </w:rPr>
      </w:pPr>
    </w:p>
    <w:p w14:paraId="5488531A" w14:textId="77777777" w:rsidR="00812C1F" w:rsidRPr="00B8580F" w:rsidRDefault="00836BDA" w:rsidP="00C038D8">
      <w:pPr>
        <w:pStyle w:val="Heading1"/>
        <w:spacing w:before="0"/>
        <w:rPr>
          <w:rFonts w:ascii="Calibri" w:hAnsi="Calibri" w:cs="Calibri"/>
          <w:lang w:val="en-CA"/>
        </w:rPr>
      </w:pPr>
      <w:bookmarkStart w:id="21" w:name="_Toc173390573"/>
      <w:bookmarkEnd w:id="19"/>
      <w:r>
        <w:rPr>
          <w:rFonts w:ascii="Calibri" w:hAnsi="Calibri" w:cs="Calibri"/>
          <w:lang w:val="en-CA"/>
        </w:rPr>
        <w:t>Deliverables</w:t>
      </w:r>
      <w:bookmarkEnd w:id="21"/>
    </w:p>
    <w:p w14:paraId="5510E3C9" w14:textId="3E2C6729" w:rsidR="00836BDA" w:rsidRDefault="00836BDA" w:rsidP="607C57CA">
      <w:pPr>
        <w:pStyle w:val="Body"/>
        <w:spacing w:before="120" w:after="120"/>
        <w:rPr>
          <w:rFonts w:asciiTheme="minorHAnsi" w:hAnsiTheme="minorHAnsi" w:cstheme="minorBidi"/>
          <w:lang w:val="en-CA"/>
        </w:rPr>
      </w:pPr>
      <w:r w:rsidRPr="607C57CA">
        <w:rPr>
          <w:rFonts w:asciiTheme="minorHAnsi" w:hAnsiTheme="minorHAnsi" w:cstheme="minorBidi"/>
          <w:lang w:val="en-CA"/>
        </w:rPr>
        <w:t xml:space="preserve">The successful </w:t>
      </w:r>
      <w:r w:rsidR="00163A83" w:rsidRPr="607C57CA">
        <w:rPr>
          <w:rFonts w:asciiTheme="minorHAnsi" w:hAnsiTheme="minorHAnsi" w:cstheme="minorBidi"/>
          <w:lang w:val="en-CA"/>
        </w:rPr>
        <w:t>proponents</w:t>
      </w:r>
      <w:r w:rsidRPr="607C57CA">
        <w:rPr>
          <w:rFonts w:asciiTheme="minorHAnsi" w:hAnsiTheme="minorHAnsi" w:cstheme="minorBidi"/>
          <w:lang w:val="en-CA"/>
        </w:rPr>
        <w:t xml:space="preserve"> must deliver the following, </w:t>
      </w:r>
      <w:r w:rsidR="00530D9D" w:rsidRPr="607C57CA">
        <w:rPr>
          <w:rFonts w:asciiTheme="minorHAnsi" w:hAnsiTheme="minorHAnsi" w:cstheme="minorBidi"/>
          <w:lang w:val="en-CA"/>
        </w:rPr>
        <w:t>to</w:t>
      </w:r>
      <w:r w:rsidRPr="607C57CA">
        <w:rPr>
          <w:rFonts w:asciiTheme="minorHAnsi" w:hAnsiTheme="minorHAnsi" w:cstheme="minorBidi"/>
          <w:lang w:val="en-CA"/>
        </w:rPr>
        <w:t xml:space="preserve"> successfully complete the engagement: </w:t>
      </w:r>
    </w:p>
    <w:p w14:paraId="268E3497" w14:textId="7AE20208"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Current‑State Data and Reporting Workflows</w:t>
      </w:r>
    </w:p>
    <w:p w14:paraId="476C8AF4" w14:textId="033D2237"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Future‑State Data and Reporting Workflows</w:t>
      </w:r>
    </w:p>
    <w:p w14:paraId="357F4180" w14:textId="01786D58"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Business Requirements Documentation</w:t>
      </w:r>
    </w:p>
    <w:p w14:paraId="59AD0FB7" w14:textId="05323DCD"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Requirements Traceability Log</w:t>
      </w:r>
    </w:p>
    <w:p w14:paraId="64A1C681" w14:textId="2F6DA2F3"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Functional Design Documentation</w:t>
      </w:r>
    </w:p>
    <w:p w14:paraId="64A608AA" w14:textId="3C8D255E"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Use Cases and User Scenarios</w:t>
      </w:r>
    </w:p>
    <w:p w14:paraId="520D8406" w14:textId="2338447D"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Indicator and Metric Definitions</w:t>
      </w:r>
    </w:p>
    <w:p w14:paraId="18366245" w14:textId="7580A0CB"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Testing and Data Validation Artefacts</w:t>
      </w:r>
    </w:p>
    <w:p w14:paraId="607DF87C" w14:textId="1FDFEFB1" w:rsidR="06BC710F" w:rsidRDefault="06BC710F" w:rsidP="607C57CA">
      <w:pPr>
        <w:pStyle w:val="ListParagraph"/>
        <w:numPr>
          <w:ilvl w:val="0"/>
          <w:numId w:val="9"/>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Stakeholder Review and Sign‑Off Materials</w:t>
      </w:r>
    </w:p>
    <w:p w14:paraId="32B8D1C8" w14:textId="77777777" w:rsidR="00E41E4E" w:rsidRDefault="00E41E4E" w:rsidP="00E41E4E">
      <w:pPr>
        <w:pStyle w:val="ListParagraph"/>
        <w:rPr>
          <w:rFonts w:asciiTheme="minorHAnsi" w:eastAsiaTheme="minorEastAsia" w:hAnsiTheme="minorHAnsi" w:cstheme="minorBidi"/>
          <w:color w:val="000000" w:themeColor="text1"/>
          <w:sz w:val="22"/>
          <w:szCs w:val="22"/>
        </w:rPr>
      </w:pPr>
    </w:p>
    <w:p w14:paraId="1A2A259E" w14:textId="38F36EC1" w:rsidR="00703C0D" w:rsidRDefault="00836BDA" w:rsidP="005111F5">
      <w:pPr>
        <w:spacing w:before="60" w:after="60"/>
        <w:jc w:val="both"/>
        <w:rPr>
          <w:rFonts w:asciiTheme="minorHAnsi" w:hAnsiTheme="minorHAnsi" w:cstheme="minorHAnsi"/>
          <w:sz w:val="22"/>
          <w:szCs w:val="22"/>
        </w:rPr>
      </w:pPr>
      <w:r w:rsidRPr="00BE6563">
        <w:rPr>
          <w:rFonts w:asciiTheme="minorHAnsi" w:hAnsiTheme="minorHAnsi" w:cstheme="minorHAnsi"/>
          <w:sz w:val="22"/>
          <w:szCs w:val="22"/>
        </w:rPr>
        <w:t xml:space="preserve">The individual will be required to sign a non-disclosure agreement and complete the Department’s Privacy Training prior to commencing the </w:t>
      </w:r>
      <w:r w:rsidR="00A10D4D" w:rsidRPr="00BE6563">
        <w:rPr>
          <w:rFonts w:asciiTheme="minorHAnsi" w:hAnsiTheme="minorHAnsi" w:cstheme="minorHAnsi"/>
          <w:sz w:val="22"/>
          <w:szCs w:val="22"/>
        </w:rPr>
        <w:t>assignment.</w:t>
      </w:r>
    </w:p>
    <w:p w14:paraId="4314BAC7" w14:textId="27852BA0" w:rsidR="004B44B6" w:rsidRDefault="004B44B6" w:rsidP="00B45A46">
      <w:pPr>
        <w:jc w:val="both"/>
        <w:rPr>
          <w:rFonts w:asciiTheme="minorHAnsi" w:hAnsiTheme="minorHAnsi" w:cstheme="minorHAnsi"/>
          <w:sz w:val="22"/>
          <w:szCs w:val="22"/>
        </w:rPr>
      </w:pPr>
    </w:p>
    <w:p w14:paraId="3AE7548B" w14:textId="77777777" w:rsidR="000E1327" w:rsidRDefault="000E1327" w:rsidP="00B45A46">
      <w:pPr>
        <w:jc w:val="both"/>
        <w:rPr>
          <w:rFonts w:asciiTheme="minorHAnsi" w:hAnsiTheme="minorHAnsi" w:cstheme="minorHAnsi"/>
          <w:sz w:val="22"/>
          <w:szCs w:val="22"/>
        </w:rPr>
      </w:pPr>
    </w:p>
    <w:p w14:paraId="5DF1F072" w14:textId="6B97542D" w:rsidR="00836BDA" w:rsidRPr="00B8580F" w:rsidRDefault="00836BDA" w:rsidP="00C038D8">
      <w:pPr>
        <w:pStyle w:val="Heading1"/>
        <w:spacing w:before="0"/>
        <w:rPr>
          <w:rFonts w:ascii="Calibri" w:hAnsi="Calibri" w:cs="Calibri"/>
          <w:lang w:val="en-CA"/>
        </w:rPr>
      </w:pPr>
      <w:bookmarkStart w:id="22" w:name="_Toc173390574"/>
      <w:r>
        <w:rPr>
          <w:rFonts w:ascii="Calibri" w:hAnsi="Calibri" w:cs="Calibri"/>
          <w:lang w:val="en-CA"/>
        </w:rPr>
        <w:t>Criteria for Immediate Disqualification</w:t>
      </w:r>
      <w:bookmarkEnd w:id="22"/>
      <w:r w:rsidRPr="00B8580F">
        <w:rPr>
          <w:rFonts w:ascii="Calibri" w:hAnsi="Calibri" w:cs="Calibri"/>
          <w:lang w:val="en-CA"/>
        </w:rPr>
        <w:t xml:space="preserve"> </w:t>
      </w:r>
    </w:p>
    <w:p w14:paraId="55BD6C8E" w14:textId="77777777" w:rsidR="00A953D8" w:rsidRDefault="00A953D8" w:rsidP="00A953D8">
      <w:pPr>
        <w:pStyle w:val="Body"/>
        <w:rPr>
          <w:rFonts w:ascii="Calibri" w:hAnsi="Calibri" w:cs="Calibri"/>
          <w:lang w:val="en-CA"/>
        </w:rPr>
      </w:pPr>
      <w:r>
        <w:rPr>
          <w:rFonts w:ascii="Calibri" w:hAnsi="Calibri" w:cs="Calibri"/>
          <w:lang w:val="en-CA"/>
        </w:rPr>
        <w:t>Proponents</w:t>
      </w:r>
      <w:r w:rsidRPr="00B8580F">
        <w:rPr>
          <w:rFonts w:ascii="Calibri" w:hAnsi="Calibri" w:cs="Calibri"/>
          <w:lang w:val="en-CA"/>
        </w:rPr>
        <w:t xml:space="preserve"> will be immediately disqualified from the competition if</w:t>
      </w:r>
      <w:r>
        <w:rPr>
          <w:rFonts w:ascii="Calibri" w:hAnsi="Calibri" w:cs="Calibri"/>
          <w:lang w:val="en-CA"/>
        </w:rPr>
        <w:t>:</w:t>
      </w:r>
    </w:p>
    <w:p w14:paraId="5EFA5D46" w14:textId="77777777" w:rsidR="00A953D8" w:rsidRPr="00B8580F" w:rsidRDefault="00A953D8" w:rsidP="00A953D8">
      <w:pPr>
        <w:pStyle w:val="Body"/>
        <w:rPr>
          <w:rFonts w:ascii="Calibri" w:hAnsi="Calibri" w:cs="Calibri"/>
          <w:lang w:val="en-CA"/>
        </w:rPr>
      </w:pPr>
    </w:p>
    <w:p w14:paraId="45D93087" w14:textId="77777777" w:rsidR="00A953D8" w:rsidRDefault="00A953D8" w:rsidP="00A953D8">
      <w:pPr>
        <w:pStyle w:val="Body"/>
        <w:numPr>
          <w:ilvl w:val="0"/>
          <w:numId w:val="13"/>
        </w:numPr>
        <w:rPr>
          <w:rFonts w:ascii="Calibri" w:hAnsi="Calibri" w:cs="Calibri"/>
          <w:lang w:val="en-CA"/>
        </w:rPr>
      </w:pPr>
      <w:r>
        <w:rPr>
          <w:rFonts w:ascii="Calibri" w:hAnsi="Calibri" w:cs="Calibri"/>
          <w:lang w:val="en-CA"/>
        </w:rPr>
        <w:t xml:space="preserve">The proposal does not fully demonstrate compliance with the </w:t>
      </w:r>
      <w:r w:rsidRPr="00630019">
        <w:rPr>
          <w:rFonts w:ascii="Calibri" w:hAnsi="Calibri" w:cs="Calibri"/>
          <w:lang w:val="en-CA"/>
        </w:rPr>
        <w:t xml:space="preserve">Mandatory </w:t>
      </w:r>
      <w:r>
        <w:rPr>
          <w:rFonts w:ascii="Calibri" w:hAnsi="Calibri" w:cs="Calibri"/>
          <w:lang w:val="en-CA"/>
        </w:rPr>
        <w:t>R</w:t>
      </w:r>
      <w:r w:rsidRPr="00630019">
        <w:rPr>
          <w:rFonts w:ascii="Calibri" w:hAnsi="Calibri" w:cs="Calibri"/>
          <w:lang w:val="en-CA"/>
        </w:rPr>
        <w:t>equirements</w:t>
      </w:r>
      <w:r>
        <w:rPr>
          <w:rFonts w:ascii="Calibri" w:hAnsi="Calibri" w:cs="Calibri"/>
          <w:lang w:val="en-CA"/>
        </w:rPr>
        <w:t xml:space="preserve"> contained in Section 3.</w:t>
      </w:r>
    </w:p>
    <w:p w14:paraId="38278CAD" w14:textId="77777777" w:rsidR="00A953D8" w:rsidRDefault="00A953D8" w:rsidP="00A953D8">
      <w:pPr>
        <w:pStyle w:val="Body"/>
        <w:numPr>
          <w:ilvl w:val="0"/>
          <w:numId w:val="13"/>
        </w:numPr>
        <w:spacing w:before="120" w:after="120"/>
        <w:rPr>
          <w:rFonts w:ascii="Calibri" w:hAnsi="Calibri" w:cs="Calibri"/>
          <w:lang w:val="en-CA"/>
        </w:rPr>
      </w:pPr>
      <w:r w:rsidRPr="00AB6AE2">
        <w:rPr>
          <w:rFonts w:ascii="Calibri" w:hAnsi="Calibri"/>
          <w:lang w:val="en-CA"/>
        </w:rPr>
        <w:lastRenderedPageBreak/>
        <w:t>They do not score at least 70% on the Scored Requirements defined in Section 4.</w:t>
      </w:r>
      <w:r w:rsidRPr="00AB6AE2">
        <w:rPr>
          <w:rFonts w:ascii="Calibri" w:hAnsi="Calibri" w:cs="Calibri"/>
          <w:lang w:val="en-CA"/>
        </w:rPr>
        <w:t xml:space="preserve"> </w:t>
      </w:r>
    </w:p>
    <w:p w14:paraId="604C9652" w14:textId="77777777" w:rsidR="00A953D8" w:rsidRPr="00B55673" w:rsidRDefault="00A953D8" w:rsidP="00A953D8">
      <w:pPr>
        <w:pStyle w:val="Body"/>
        <w:numPr>
          <w:ilvl w:val="0"/>
          <w:numId w:val="13"/>
        </w:numPr>
        <w:spacing w:before="120" w:after="120"/>
        <w:rPr>
          <w:rFonts w:ascii="Calibri" w:hAnsi="Calibri" w:cs="Calibri"/>
          <w:lang w:val="en-CA"/>
        </w:rPr>
      </w:pPr>
      <w:r>
        <w:rPr>
          <w:rFonts w:ascii="Calibri" w:hAnsi="Calibri" w:cs="Calibri"/>
          <w:lang w:val="en-CA"/>
        </w:rPr>
        <w:t xml:space="preserve">They do not </w:t>
      </w:r>
      <w:r w:rsidRPr="00B55673">
        <w:rPr>
          <w:rFonts w:ascii="Calibri" w:hAnsi="Calibri" w:cs="Calibri"/>
          <w:lang w:val="en-CA"/>
        </w:rPr>
        <w:t>score at least 70% on the interview.</w:t>
      </w:r>
    </w:p>
    <w:p w14:paraId="4409F91A" w14:textId="77777777" w:rsidR="00A953D8" w:rsidRPr="00240C22" w:rsidRDefault="00A953D8" w:rsidP="00A953D8">
      <w:pPr>
        <w:pStyle w:val="Body"/>
        <w:numPr>
          <w:ilvl w:val="0"/>
          <w:numId w:val="13"/>
        </w:numPr>
        <w:spacing w:before="120" w:after="120"/>
        <w:rPr>
          <w:rFonts w:ascii="Calibri" w:hAnsi="Calibri" w:cs="Calibri"/>
          <w:lang w:val="en-CA"/>
        </w:rPr>
      </w:pPr>
      <w:r w:rsidRPr="00B55673">
        <w:rPr>
          <w:rFonts w:ascii="Calibri" w:hAnsi="Calibri" w:cs="Calibri"/>
          <w:color w:val="000000" w:themeColor="text1"/>
          <w:lang w:val="en-CA" w:eastAsia="en-US"/>
        </w:rPr>
        <w:t xml:space="preserve">If the </w:t>
      </w:r>
      <w:r w:rsidRPr="00B55673">
        <w:rPr>
          <w:rFonts w:ascii="Calibri" w:hAnsi="Calibri"/>
          <w:lang w:val="en-CA"/>
        </w:rPr>
        <w:t xml:space="preserve">Department of Health </w:t>
      </w:r>
      <w:r w:rsidRPr="00B55673">
        <w:rPr>
          <w:rFonts w:ascii="Calibri" w:hAnsi="Calibri" w:cs="Calibri"/>
          <w:color w:val="000000" w:themeColor="text1"/>
          <w:lang w:val="en-CA" w:eastAsia="en-US"/>
        </w:rPr>
        <w:t>is unable to</w:t>
      </w:r>
      <w:r w:rsidRPr="00240C22">
        <w:rPr>
          <w:rFonts w:ascii="Calibri" w:hAnsi="Calibri" w:cs="Calibri"/>
          <w:color w:val="000000" w:themeColor="text1"/>
          <w:lang w:val="en-CA" w:eastAsia="en-US"/>
        </w:rPr>
        <w:t xml:space="preserve"> reach the reference(s) provided.</w:t>
      </w:r>
    </w:p>
    <w:p w14:paraId="4DA63795" w14:textId="77777777" w:rsidR="00A953D8" w:rsidRDefault="00A953D8" w:rsidP="00A953D8">
      <w:pPr>
        <w:pStyle w:val="Body"/>
        <w:numPr>
          <w:ilvl w:val="0"/>
          <w:numId w:val="13"/>
        </w:numPr>
        <w:rPr>
          <w:rFonts w:ascii="Calibri" w:hAnsi="Calibri" w:cs="Calibri"/>
          <w:lang w:val="en-CA"/>
        </w:rPr>
      </w:pPr>
      <w:r w:rsidRPr="00630019">
        <w:rPr>
          <w:rFonts w:ascii="Calibri" w:hAnsi="Calibri" w:cs="Calibri"/>
          <w:lang w:val="en-CA"/>
        </w:rPr>
        <w:t>they are unavailable during the time</w:t>
      </w:r>
      <w:r>
        <w:rPr>
          <w:rFonts w:ascii="Calibri" w:hAnsi="Calibri" w:cs="Calibri"/>
          <w:lang w:val="en-CA"/>
        </w:rPr>
        <w:t>frame indicated in Section 8.</w:t>
      </w:r>
    </w:p>
    <w:p w14:paraId="7722FFCF" w14:textId="77777777" w:rsidR="007B4BE9" w:rsidRDefault="007B4BE9" w:rsidP="00836BDA">
      <w:pPr>
        <w:pStyle w:val="Body"/>
        <w:rPr>
          <w:rFonts w:ascii="Calibri" w:hAnsi="Calibri" w:cs="Calibri"/>
          <w:lang w:val="en-CA"/>
        </w:rPr>
      </w:pPr>
    </w:p>
    <w:p w14:paraId="14BCB105" w14:textId="77777777" w:rsidR="00703C0D" w:rsidRDefault="00703C0D" w:rsidP="00836BDA">
      <w:pPr>
        <w:pStyle w:val="Body"/>
        <w:rPr>
          <w:rFonts w:ascii="Calibri" w:hAnsi="Calibri" w:cs="Calibri"/>
          <w:lang w:val="en-CA"/>
        </w:rPr>
      </w:pPr>
    </w:p>
    <w:p w14:paraId="25DFDA5E" w14:textId="77777777" w:rsidR="00836BDA" w:rsidRPr="00B8580F" w:rsidRDefault="00836BDA" w:rsidP="00C038D8">
      <w:pPr>
        <w:pStyle w:val="Heading1"/>
        <w:spacing w:before="0"/>
        <w:rPr>
          <w:rFonts w:ascii="Calibri" w:hAnsi="Calibri" w:cs="Calibri"/>
          <w:lang w:val="en-CA"/>
        </w:rPr>
      </w:pPr>
      <w:r>
        <w:rPr>
          <w:rFonts w:ascii="Calibri" w:hAnsi="Calibri" w:cs="Calibri"/>
          <w:lang w:val="en-CA"/>
        </w:rPr>
        <w:t xml:space="preserve"> </w:t>
      </w:r>
      <w:bookmarkStart w:id="23" w:name="_Toc173390575"/>
      <w:r>
        <w:rPr>
          <w:rFonts w:ascii="Calibri" w:hAnsi="Calibri" w:cs="Calibri"/>
          <w:lang w:val="en-CA"/>
        </w:rPr>
        <w:t>Selection Process</w:t>
      </w:r>
      <w:bookmarkEnd w:id="23"/>
    </w:p>
    <w:p w14:paraId="17C921EA" w14:textId="77777777" w:rsidR="00836BDA" w:rsidRDefault="00836BDA" w:rsidP="00836BDA">
      <w:pPr>
        <w:pStyle w:val="Body"/>
        <w:rPr>
          <w:rFonts w:ascii="Calibri" w:hAnsi="Calibri" w:cs="Calibri"/>
          <w:lang w:val="en-CA"/>
        </w:rPr>
      </w:pPr>
      <w:r>
        <w:rPr>
          <w:rFonts w:ascii="Calibri" w:hAnsi="Calibri" w:cs="Calibri"/>
          <w:lang w:val="en-CA"/>
        </w:rPr>
        <w:t>Proposals meeting the mandatory requirements identified in Section 3 will be evaluated in accordance with the following criteria:</w:t>
      </w:r>
    </w:p>
    <w:p w14:paraId="1A26D8B7" w14:textId="77777777" w:rsidR="00836BDA" w:rsidRDefault="00836BDA" w:rsidP="00836BDA">
      <w:pPr>
        <w:pStyle w:val="Body"/>
        <w:rPr>
          <w:rFonts w:ascii="Calibri" w:hAnsi="Calibri" w:cs="Calibri"/>
          <w:lang w:val="en-CA"/>
        </w:rPr>
      </w:pPr>
    </w:p>
    <w:tbl>
      <w:tblPr>
        <w:tblW w:w="8226" w:type="dxa"/>
        <w:tblInd w:w="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2430"/>
        <w:gridCol w:w="2430"/>
      </w:tblGrid>
      <w:tr w:rsidR="00836BDA" w:rsidRPr="006243AF" w14:paraId="2615F553" w14:textId="77777777" w:rsidTr="006243AF">
        <w:trPr>
          <w:trHeight w:val="540"/>
        </w:trPr>
        <w:tc>
          <w:tcPr>
            <w:tcW w:w="3366" w:type="dxa"/>
            <w:shd w:val="clear" w:color="auto" w:fill="D9D9D9" w:themeFill="background1" w:themeFillShade="D9"/>
          </w:tcPr>
          <w:p w14:paraId="5F549BA0" w14:textId="77777777" w:rsidR="00836BDA" w:rsidRPr="006243AF" w:rsidRDefault="00836BDA" w:rsidP="00547FB8">
            <w:pPr>
              <w:widowControl w:val="0"/>
              <w:tabs>
                <w:tab w:val="left" w:pos="810"/>
              </w:tabs>
              <w:suppressAutoHyphens/>
              <w:spacing w:before="120"/>
              <w:ind w:left="720"/>
              <w:jc w:val="both"/>
              <w:rPr>
                <w:rFonts w:asciiTheme="minorHAnsi" w:hAnsiTheme="minorHAnsi" w:cstheme="minorHAnsi"/>
                <w:bCs/>
                <w:snapToGrid w:val="0"/>
              </w:rPr>
            </w:pPr>
            <w:r w:rsidRPr="006243AF">
              <w:rPr>
                <w:rFonts w:asciiTheme="minorHAnsi" w:hAnsiTheme="minorHAnsi" w:cstheme="minorHAnsi"/>
                <w:bCs/>
                <w:snapToGrid w:val="0"/>
              </w:rPr>
              <w:t>CRITERION</w:t>
            </w:r>
          </w:p>
        </w:tc>
        <w:tc>
          <w:tcPr>
            <w:tcW w:w="2430" w:type="dxa"/>
            <w:shd w:val="clear" w:color="auto" w:fill="D9D9D9" w:themeFill="background1" w:themeFillShade="D9"/>
          </w:tcPr>
          <w:p w14:paraId="4BE33D57" w14:textId="77777777" w:rsidR="00836BDA" w:rsidRPr="006243AF" w:rsidRDefault="00836BDA" w:rsidP="006243AF">
            <w:pPr>
              <w:widowControl w:val="0"/>
              <w:suppressAutoHyphens/>
              <w:ind w:left="76"/>
              <w:jc w:val="center"/>
              <w:rPr>
                <w:rFonts w:asciiTheme="minorHAnsi" w:hAnsiTheme="minorHAnsi" w:cstheme="minorHAnsi"/>
                <w:bCs/>
                <w:snapToGrid w:val="0"/>
              </w:rPr>
            </w:pPr>
            <w:r w:rsidRPr="006243AF">
              <w:rPr>
                <w:rFonts w:asciiTheme="minorHAnsi" w:hAnsiTheme="minorHAnsi" w:cstheme="minorHAnsi"/>
                <w:bCs/>
                <w:snapToGrid w:val="0"/>
              </w:rPr>
              <w:t>Weight / Points</w:t>
            </w:r>
          </w:p>
        </w:tc>
        <w:tc>
          <w:tcPr>
            <w:tcW w:w="2430" w:type="dxa"/>
            <w:shd w:val="clear" w:color="auto" w:fill="D9D9D9" w:themeFill="background1" w:themeFillShade="D9"/>
          </w:tcPr>
          <w:p w14:paraId="67B501E1" w14:textId="77777777" w:rsidR="00836BDA" w:rsidRPr="006243AF" w:rsidRDefault="00836BDA" w:rsidP="006243AF">
            <w:pPr>
              <w:widowControl w:val="0"/>
              <w:suppressAutoHyphens/>
              <w:ind w:left="76"/>
              <w:jc w:val="center"/>
              <w:rPr>
                <w:rFonts w:asciiTheme="minorHAnsi" w:hAnsiTheme="minorHAnsi" w:cstheme="minorHAnsi"/>
                <w:bCs/>
                <w:snapToGrid w:val="0"/>
              </w:rPr>
            </w:pPr>
            <w:r w:rsidRPr="006243AF">
              <w:rPr>
                <w:rFonts w:asciiTheme="minorHAnsi" w:hAnsiTheme="minorHAnsi" w:cstheme="minorHAnsi"/>
                <w:bCs/>
                <w:snapToGrid w:val="0"/>
              </w:rPr>
              <w:t>Minimum Score Required</w:t>
            </w:r>
          </w:p>
        </w:tc>
      </w:tr>
      <w:tr w:rsidR="00836BDA" w:rsidRPr="006243AF" w14:paraId="5C4558BC" w14:textId="77777777" w:rsidTr="006243AF">
        <w:trPr>
          <w:trHeight w:val="540"/>
        </w:trPr>
        <w:tc>
          <w:tcPr>
            <w:tcW w:w="3366" w:type="dxa"/>
          </w:tcPr>
          <w:p w14:paraId="337129CD" w14:textId="77777777" w:rsidR="00836BDA" w:rsidRPr="00444F96" w:rsidRDefault="00836BDA" w:rsidP="00547FB8">
            <w:pPr>
              <w:widowControl w:val="0"/>
              <w:tabs>
                <w:tab w:val="left" w:pos="0"/>
              </w:tabs>
              <w:suppressAutoHyphens/>
              <w:spacing w:before="120" w:line="360" w:lineRule="auto"/>
              <w:ind w:left="90" w:hanging="90"/>
              <w:rPr>
                <w:rFonts w:asciiTheme="minorHAnsi" w:hAnsiTheme="minorHAnsi" w:cstheme="minorHAnsi"/>
                <w:snapToGrid w:val="0"/>
              </w:rPr>
            </w:pPr>
            <w:r w:rsidRPr="006243AF">
              <w:rPr>
                <w:rFonts w:asciiTheme="minorHAnsi" w:hAnsiTheme="minorHAnsi" w:cstheme="minorHAnsi"/>
                <w:bCs/>
              </w:rPr>
              <w:t>Resource Qualifications</w:t>
            </w:r>
          </w:p>
        </w:tc>
        <w:tc>
          <w:tcPr>
            <w:tcW w:w="2430" w:type="dxa"/>
            <w:vAlign w:val="center"/>
          </w:tcPr>
          <w:p w14:paraId="175D5D3D" w14:textId="3D3D9201" w:rsidR="00836BDA" w:rsidRPr="006243AF" w:rsidRDefault="004B44B6"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w:t>
            </w:r>
            <w:r w:rsidR="007D59E7">
              <w:rPr>
                <w:rFonts w:asciiTheme="minorHAnsi" w:hAnsiTheme="minorHAnsi" w:cstheme="minorHAnsi"/>
                <w:bCs/>
                <w:snapToGrid w:val="0"/>
              </w:rPr>
              <w:t>5</w:t>
            </w:r>
          </w:p>
        </w:tc>
        <w:tc>
          <w:tcPr>
            <w:tcW w:w="2430" w:type="dxa"/>
          </w:tcPr>
          <w:p w14:paraId="73CEB6BD" w14:textId="77777777" w:rsidR="00836BDA" w:rsidRPr="006243AF" w:rsidRDefault="00836BDA" w:rsidP="006243AF">
            <w:pPr>
              <w:widowControl w:val="0"/>
              <w:suppressAutoHyphens/>
              <w:spacing w:before="120"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70%</w:t>
            </w:r>
          </w:p>
        </w:tc>
      </w:tr>
      <w:tr w:rsidR="00836BDA" w:rsidRPr="006243AF" w14:paraId="548BC982" w14:textId="77777777" w:rsidTr="006243AF">
        <w:trPr>
          <w:trHeight w:val="520"/>
        </w:trPr>
        <w:tc>
          <w:tcPr>
            <w:tcW w:w="3366" w:type="dxa"/>
          </w:tcPr>
          <w:p w14:paraId="6B6A09AC" w14:textId="77777777" w:rsidR="00836BDA" w:rsidRPr="00444F96" w:rsidRDefault="00836BDA" w:rsidP="00547FB8">
            <w:pPr>
              <w:widowControl w:val="0"/>
              <w:tabs>
                <w:tab w:val="left" w:pos="0"/>
              </w:tabs>
              <w:suppressAutoHyphens/>
              <w:spacing w:before="120" w:line="360" w:lineRule="auto"/>
              <w:ind w:left="90" w:hanging="90"/>
              <w:rPr>
                <w:rFonts w:asciiTheme="minorHAnsi" w:hAnsiTheme="minorHAnsi" w:cstheme="minorHAnsi"/>
                <w:snapToGrid w:val="0"/>
              </w:rPr>
            </w:pPr>
            <w:r w:rsidRPr="006243AF">
              <w:rPr>
                <w:rFonts w:asciiTheme="minorHAnsi" w:hAnsiTheme="minorHAnsi" w:cstheme="minorHAnsi"/>
                <w:bCs/>
              </w:rPr>
              <w:t>Cost</w:t>
            </w:r>
          </w:p>
        </w:tc>
        <w:tc>
          <w:tcPr>
            <w:tcW w:w="2430" w:type="dxa"/>
            <w:vAlign w:val="center"/>
          </w:tcPr>
          <w:p w14:paraId="5E020278" w14:textId="3EF0D90C" w:rsidR="00836BDA" w:rsidRPr="006243AF" w:rsidRDefault="007D59E7" w:rsidP="006243AF">
            <w:pPr>
              <w:widowControl w:val="0"/>
              <w:suppressAutoHyphens/>
              <w:spacing w:line="276" w:lineRule="auto"/>
              <w:ind w:left="76"/>
              <w:jc w:val="center"/>
              <w:rPr>
                <w:rFonts w:asciiTheme="minorHAnsi" w:hAnsiTheme="minorHAnsi" w:cstheme="minorHAnsi"/>
                <w:bCs/>
                <w:snapToGrid w:val="0"/>
              </w:rPr>
            </w:pPr>
            <w:r>
              <w:rPr>
                <w:rFonts w:asciiTheme="minorHAnsi" w:hAnsiTheme="minorHAnsi" w:cstheme="minorHAnsi"/>
                <w:bCs/>
                <w:snapToGrid w:val="0"/>
              </w:rPr>
              <w:t>15</w:t>
            </w:r>
          </w:p>
        </w:tc>
        <w:tc>
          <w:tcPr>
            <w:tcW w:w="2430" w:type="dxa"/>
          </w:tcPr>
          <w:p w14:paraId="0E25A085" w14:textId="77777777" w:rsidR="00836BDA" w:rsidRPr="006243AF" w:rsidRDefault="00836BDA" w:rsidP="006243AF">
            <w:pPr>
              <w:widowControl w:val="0"/>
              <w:suppressAutoHyphens/>
              <w:spacing w:before="120"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N/A</w:t>
            </w:r>
          </w:p>
        </w:tc>
      </w:tr>
      <w:tr w:rsidR="004B44B6" w:rsidRPr="006243AF" w14:paraId="6B6462F1" w14:textId="77777777" w:rsidTr="006243AF">
        <w:trPr>
          <w:trHeight w:val="520"/>
        </w:trPr>
        <w:tc>
          <w:tcPr>
            <w:tcW w:w="3366" w:type="dxa"/>
          </w:tcPr>
          <w:p w14:paraId="2E9E76F2" w14:textId="4C0F1FB9" w:rsidR="004B44B6" w:rsidRPr="006243AF" w:rsidRDefault="004B44B6" w:rsidP="00547FB8">
            <w:pPr>
              <w:widowControl w:val="0"/>
              <w:tabs>
                <w:tab w:val="left" w:pos="0"/>
              </w:tabs>
              <w:suppressAutoHyphens/>
              <w:spacing w:before="120" w:line="360" w:lineRule="auto"/>
              <w:ind w:left="90" w:hanging="90"/>
              <w:rPr>
                <w:rFonts w:asciiTheme="minorHAnsi" w:hAnsiTheme="minorHAnsi" w:cstheme="minorHAnsi"/>
                <w:bCs/>
              </w:rPr>
            </w:pPr>
            <w:r w:rsidRPr="006243AF">
              <w:rPr>
                <w:rFonts w:asciiTheme="minorHAnsi" w:hAnsiTheme="minorHAnsi" w:cstheme="minorHAnsi"/>
                <w:bCs/>
              </w:rPr>
              <w:t>Interview (optional)</w:t>
            </w:r>
          </w:p>
        </w:tc>
        <w:tc>
          <w:tcPr>
            <w:tcW w:w="2430" w:type="dxa"/>
            <w:vAlign w:val="center"/>
          </w:tcPr>
          <w:p w14:paraId="1045FF81" w14:textId="598004B9" w:rsidR="004B44B6" w:rsidRPr="006243AF" w:rsidRDefault="004B44B6"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10</w:t>
            </w:r>
          </w:p>
        </w:tc>
        <w:tc>
          <w:tcPr>
            <w:tcW w:w="2430" w:type="dxa"/>
          </w:tcPr>
          <w:p w14:paraId="6867A651" w14:textId="31214F20" w:rsidR="004B44B6" w:rsidRPr="006243AF" w:rsidRDefault="004B44B6" w:rsidP="006243AF">
            <w:pPr>
              <w:widowControl w:val="0"/>
              <w:suppressAutoHyphens/>
              <w:spacing w:before="120"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70%</w:t>
            </w:r>
          </w:p>
        </w:tc>
      </w:tr>
      <w:tr w:rsidR="00836BDA" w:rsidRPr="006243AF" w14:paraId="32FCD970" w14:textId="77777777" w:rsidTr="006243AF">
        <w:trPr>
          <w:trHeight w:val="453"/>
        </w:trPr>
        <w:tc>
          <w:tcPr>
            <w:tcW w:w="3366" w:type="dxa"/>
            <w:vAlign w:val="center"/>
          </w:tcPr>
          <w:p w14:paraId="11BE6D1A" w14:textId="77777777" w:rsidR="00836BDA" w:rsidRPr="006243AF" w:rsidRDefault="00836BDA" w:rsidP="00547FB8">
            <w:pPr>
              <w:widowControl w:val="0"/>
              <w:tabs>
                <w:tab w:val="left" w:pos="0"/>
              </w:tabs>
              <w:suppressAutoHyphens/>
              <w:spacing w:line="276" w:lineRule="auto"/>
              <w:ind w:left="90" w:hanging="90"/>
              <w:rPr>
                <w:rFonts w:asciiTheme="minorHAnsi" w:hAnsiTheme="minorHAnsi" w:cstheme="minorHAnsi"/>
                <w:bCs/>
                <w:snapToGrid w:val="0"/>
              </w:rPr>
            </w:pPr>
            <w:r w:rsidRPr="006243AF">
              <w:rPr>
                <w:rFonts w:asciiTheme="minorHAnsi" w:hAnsiTheme="minorHAnsi" w:cstheme="minorHAnsi"/>
                <w:bCs/>
                <w:snapToGrid w:val="0"/>
              </w:rPr>
              <w:t xml:space="preserve">TOTAL </w:t>
            </w:r>
          </w:p>
        </w:tc>
        <w:tc>
          <w:tcPr>
            <w:tcW w:w="2430" w:type="dxa"/>
            <w:vAlign w:val="center"/>
          </w:tcPr>
          <w:p w14:paraId="516C2F00" w14:textId="1F4210DD" w:rsidR="00836BDA" w:rsidRPr="006243AF" w:rsidRDefault="00836BDA"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100</w:t>
            </w:r>
          </w:p>
        </w:tc>
        <w:tc>
          <w:tcPr>
            <w:tcW w:w="2430" w:type="dxa"/>
            <w:vAlign w:val="center"/>
          </w:tcPr>
          <w:p w14:paraId="3E53E173" w14:textId="77777777" w:rsidR="00836BDA" w:rsidRPr="006243AF" w:rsidRDefault="00836BDA"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70%</w:t>
            </w:r>
          </w:p>
        </w:tc>
      </w:tr>
    </w:tbl>
    <w:p w14:paraId="292E5D4E" w14:textId="77777777" w:rsidR="00836BDA" w:rsidRDefault="00836BDA" w:rsidP="00836BDA">
      <w:pPr>
        <w:pStyle w:val="Body"/>
        <w:rPr>
          <w:rFonts w:ascii="Calibri" w:hAnsi="Calibri" w:cs="Calibri"/>
          <w:lang w:val="en-CA"/>
        </w:rPr>
      </w:pPr>
    </w:p>
    <w:p w14:paraId="72BE34FA" w14:textId="7F883732" w:rsidR="00836BDA" w:rsidRPr="00B8580F" w:rsidRDefault="00836BDA" w:rsidP="00D4741F">
      <w:pPr>
        <w:pStyle w:val="Body"/>
        <w:spacing w:before="120" w:after="120"/>
        <w:rPr>
          <w:rFonts w:ascii="Calibri" w:hAnsi="Calibri" w:cs="Calibri"/>
          <w:lang w:val="en-CA"/>
        </w:rPr>
      </w:pPr>
      <w:r>
        <w:rPr>
          <w:rFonts w:ascii="Calibri" w:hAnsi="Calibri" w:cs="Calibri"/>
          <w:lang w:val="en-CA"/>
        </w:rPr>
        <w:t>The successful proponent</w:t>
      </w:r>
      <w:r w:rsidR="00163A83">
        <w:rPr>
          <w:rFonts w:ascii="Calibri" w:hAnsi="Calibri" w:cs="Calibri"/>
          <w:lang w:val="en-CA"/>
        </w:rPr>
        <w:t>s</w:t>
      </w:r>
      <w:r>
        <w:rPr>
          <w:rFonts w:ascii="Calibri" w:hAnsi="Calibri" w:cs="Calibri"/>
          <w:lang w:val="en-CA"/>
        </w:rPr>
        <w:t xml:space="preserve"> will be the highest scoring proposal</w:t>
      </w:r>
      <w:r w:rsidR="00163A83">
        <w:rPr>
          <w:rFonts w:ascii="Calibri" w:hAnsi="Calibri" w:cs="Calibri"/>
          <w:lang w:val="en-CA"/>
        </w:rPr>
        <w:t>s</w:t>
      </w:r>
      <w:r>
        <w:rPr>
          <w:rFonts w:ascii="Calibri" w:hAnsi="Calibri" w:cs="Calibri"/>
          <w:lang w:val="en-CA"/>
        </w:rPr>
        <w:t xml:space="preserve"> meeting all the mandatory and minimum requirements defined within this SOW.</w:t>
      </w:r>
    </w:p>
    <w:p w14:paraId="47666258" w14:textId="77777777" w:rsidR="00836BDA" w:rsidRPr="00B8580F" w:rsidRDefault="00836BDA" w:rsidP="00D4741F">
      <w:pPr>
        <w:pStyle w:val="Body"/>
        <w:spacing w:before="120" w:after="120"/>
        <w:rPr>
          <w:rFonts w:ascii="Calibri" w:hAnsi="Calibri" w:cs="Calibri"/>
          <w:lang w:val="en-CA"/>
        </w:rPr>
      </w:pPr>
      <w:r w:rsidRPr="00B8580F">
        <w:rPr>
          <w:rFonts w:ascii="Calibri" w:hAnsi="Calibri" w:cs="Calibri"/>
          <w:lang w:val="en-CA"/>
        </w:rPr>
        <w:t xml:space="preserve">The following </w:t>
      </w:r>
      <w:r w:rsidRPr="00B8580F">
        <w:rPr>
          <w:rFonts w:ascii="Calibri" w:hAnsi="Calibri" w:cs="Calibri"/>
          <w:i/>
          <w:iCs/>
          <w:lang w:val="en-CA"/>
        </w:rPr>
        <w:t>may</w:t>
      </w:r>
      <w:r w:rsidRPr="00B8580F">
        <w:rPr>
          <w:rFonts w:ascii="Calibri" w:hAnsi="Calibri" w:cs="Calibri"/>
          <w:lang w:val="en-CA"/>
        </w:rPr>
        <w:t xml:space="preserve"> be required prior to final selection or award:</w:t>
      </w:r>
    </w:p>
    <w:p w14:paraId="3DD7A1A3" w14:textId="70667782" w:rsidR="00836BDA" w:rsidRDefault="00836BDA" w:rsidP="00D4741F">
      <w:pPr>
        <w:pStyle w:val="Body"/>
        <w:numPr>
          <w:ilvl w:val="0"/>
          <w:numId w:val="14"/>
        </w:numPr>
        <w:spacing w:before="120" w:after="120"/>
        <w:rPr>
          <w:rFonts w:ascii="Calibri" w:hAnsi="Calibri" w:cs="Calibri"/>
          <w:lang w:val="en-CA"/>
        </w:rPr>
      </w:pPr>
      <w:r>
        <w:rPr>
          <w:rFonts w:ascii="Calibri" w:hAnsi="Calibri" w:cs="Calibri"/>
          <w:lang w:val="en-CA"/>
        </w:rPr>
        <w:t xml:space="preserve">An </w:t>
      </w:r>
      <w:r w:rsidRPr="008F66CE">
        <w:rPr>
          <w:rFonts w:ascii="Calibri" w:hAnsi="Calibri" w:cs="Calibri"/>
          <w:lang w:val="en-CA"/>
        </w:rPr>
        <w:t xml:space="preserve">interview, either in-person or via telephone, may be utilized to verify experience and </w:t>
      </w:r>
      <w:r w:rsidR="00037781" w:rsidRPr="008F66CE">
        <w:rPr>
          <w:rFonts w:ascii="Calibri" w:hAnsi="Calibri" w:cs="Calibri"/>
          <w:lang w:val="en-CA"/>
        </w:rPr>
        <w:t>qualifications.</w:t>
      </w:r>
      <w:r w:rsidRPr="008F66CE">
        <w:rPr>
          <w:rFonts w:ascii="Calibri" w:hAnsi="Calibri" w:cs="Calibri"/>
          <w:lang w:val="en-CA"/>
        </w:rPr>
        <w:t xml:space="preserve"> </w:t>
      </w:r>
    </w:p>
    <w:p w14:paraId="1460B1A0" w14:textId="705EE8B2" w:rsidR="00836BDA" w:rsidRPr="008F66CE" w:rsidRDefault="00037781" w:rsidP="00D4741F">
      <w:pPr>
        <w:pStyle w:val="Body"/>
        <w:numPr>
          <w:ilvl w:val="0"/>
          <w:numId w:val="14"/>
        </w:numPr>
        <w:spacing w:before="120" w:after="120"/>
        <w:rPr>
          <w:rFonts w:ascii="Calibri" w:hAnsi="Calibri" w:cs="Calibri"/>
          <w:lang w:val="en-CA"/>
        </w:rPr>
      </w:pPr>
      <w:r>
        <w:rPr>
          <w:rFonts w:ascii="Calibri" w:hAnsi="Calibri" w:cs="Calibri"/>
          <w:lang w:val="en-CA"/>
        </w:rPr>
        <w:t>D</w:t>
      </w:r>
      <w:r w:rsidR="00836BDA" w:rsidRPr="008F66CE">
        <w:rPr>
          <w:rFonts w:ascii="Calibri" w:hAnsi="Calibri" w:cs="Calibri"/>
          <w:lang w:val="en-CA"/>
        </w:rPr>
        <w:t xml:space="preserve">emonstration of documentation </w:t>
      </w:r>
      <w:r w:rsidRPr="008F66CE">
        <w:rPr>
          <w:rFonts w:ascii="Calibri" w:hAnsi="Calibri" w:cs="Calibri"/>
          <w:lang w:val="en-CA"/>
        </w:rPr>
        <w:t>produced.</w:t>
      </w:r>
      <w:r w:rsidR="00836BDA" w:rsidRPr="008F66CE">
        <w:rPr>
          <w:rFonts w:ascii="Calibri" w:hAnsi="Calibri" w:cs="Calibri"/>
          <w:lang w:val="en-CA"/>
        </w:rPr>
        <w:t xml:space="preserve"> </w:t>
      </w:r>
    </w:p>
    <w:p w14:paraId="5B5510C3" w14:textId="5BEFFBBA" w:rsidR="00836BDA" w:rsidRPr="00037781" w:rsidRDefault="00037781" w:rsidP="00D4741F">
      <w:pPr>
        <w:pStyle w:val="Body"/>
        <w:numPr>
          <w:ilvl w:val="0"/>
          <w:numId w:val="14"/>
        </w:numPr>
        <w:spacing w:before="120" w:after="120"/>
        <w:rPr>
          <w:rFonts w:ascii="Calibri" w:hAnsi="Calibri" w:cs="Calibri"/>
          <w:lang w:val="en-CA"/>
        </w:rPr>
      </w:pPr>
      <w:r>
        <w:rPr>
          <w:rFonts w:ascii="Calibri" w:hAnsi="Calibri" w:cs="Calibri"/>
          <w:lang w:val="en-CA"/>
        </w:rPr>
        <w:t>A</w:t>
      </w:r>
      <w:r w:rsidR="00836BDA" w:rsidRPr="00B8580F">
        <w:rPr>
          <w:rFonts w:ascii="Calibri" w:hAnsi="Calibri" w:cs="Calibri"/>
          <w:lang w:val="en-CA"/>
        </w:rPr>
        <w:t xml:space="preserve"> confidentiality agreement with the vendor and the vendor’s proposed candidates, and</w:t>
      </w:r>
      <w:r>
        <w:rPr>
          <w:rFonts w:ascii="Calibri" w:hAnsi="Calibri" w:cs="Calibri"/>
          <w:lang w:val="en-CA"/>
        </w:rPr>
        <w:t xml:space="preserve"> </w:t>
      </w:r>
      <w:r w:rsidR="00836BDA" w:rsidRPr="00037781">
        <w:rPr>
          <w:rFonts w:ascii="Calibri" w:hAnsi="Calibri" w:cs="Calibri"/>
          <w:lang w:val="en-CA"/>
        </w:rPr>
        <w:t xml:space="preserve">assignment of all intellectual property rights, including copyright, for all deliverables, </w:t>
      </w:r>
      <w:r w:rsidR="00470194" w:rsidRPr="00037781">
        <w:rPr>
          <w:rFonts w:ascii="Calibri" w:hAnsi="Calibri" w:cs="Calibri"/>
          <w:lang w:val="en-CA"/>
        </w:rPr>
        <w:t>consultation,</w:t>
      </w:r>
      <w:r w:rsidR="00836BDA" w:rsidRPr="00037781">
        <w:rPr>
          <w:rFonts w:ascii="Calibri" w:hAnsi="Calibri" w:cs="Calibri"/>
          <w:lang w:val="en-CA"/>
        </w:rPr>
        <w:t xml:space="preserve"> and services to </w:t>
      </w:r>
      <w:r w:rsidRPr="00037781">
        <w:rPr>
          <w:rFonts w:ascii="Calibri" w:hAnsi="Calibri" w:cs="Calibri"/>
          <w:lang w:val="en-CA"/>
        </w:rPr>
        <w:t>GNB.</w:t>
      </w:r>
    </w:p>
    <w:p w14:paraId="6970EDFE" w14:textId="230509F3" w:rsidR="00836BDA" w:rsidRPr="00836BDA" w:rsidRDefault="00037781" w:rsidP="00D4741F">
      <w:pPr>
        <w:pStyle w:val="Body"/>
        <w:numPr>
          <w:ilvl w:val="0"/>
          <w:numId w:val="14"/>
        </w:numPr>
        <w:spacing w:before="120" w:after="120"/>
        <w:rPr>
          <w:rFonts w:ascii="Calibri" w:hAnsi="Calibri" w:cs="Calibri"/>
          <w:lang w:val="en-CA"/>
        </w:rPr>
      </w:pPr>
      <w:r>
        <w:rPr>
          <w:rFonts w:ascii="Calibri" w:hAnsi="Calibri" w:cs="Calibri"/>
        </w:rPr>
        <w:t>A</w:t>
      </w:r>
      <w:r w:rsidR="00836BDA" w:rsidRPr="00836BDA">
        <w:rPr>
          <w:rFonts w:ascii="Calibri" w:hAnsi="Calibri" w:cs="Calibri"/>
        </w:rPr>
        <w:t xml:space="preserve">dministration of a test to the candidates to gauge practical application of their skills and </w:t>
      </w:r>
      <w:r w:rsidRPr="00836BDA">
        <w:rPr>
          <w:rFonts w:ascii="Calibri" w:hAnsi="Calibri" w:cs="Calibri"/>
        </w:rPr>
        <w:t>knowledge.</w:t>
      </w:r>
    </w:p>
    <w:p w14:paraId="2C670B5B" w14:textId="77777777" w:rsidR="00836BDA" w:rsidRDefault="00836BDA" w:rsidP="00836BDA">
      <w:pPr>
        <w:pStyle w:val="Body"/>
        <w:rPr>
          <w:rFonts w:ascii="Calibri" w:hAnsi="Calibri" w:cs="Calibri"/>
          <w:lang w:val="en-CA"/>
        </w:rPr>
      </w:pPr>
    </w:p>
    <w:p w14:paraId="082B72FC" w14:textId="6F538664" w:rsidR="00703C0D" w:rsidRDefault="00703C0D">
      <w:pPr>
        <w:rPr>
          <w:rFonts w:ascii="Calibri" w:hAnsi="Calibri" w:cs="Calibri"/>
          <w:color w:val="000000"/>
          <w:sz w:val="22"/>
          <w:szCs w:val="22"/>
          <w:lang w:eastAsia="en-CA"/>
        </w:rPr>
      </w:pPr>
    </w:p>
    <w:p w14:paraId="05E6E79F" w14:textId="77777777" w:rsidR="00836BDA" w:rsidRPr="00836BDA" w:rsidRDefault="00836BDA" w:rsidP="00C038D8">
      <w:pPr>
        <w:pStyle w:val="Heading1"/>
        <w:spacing w:before="0"/>
        <w:rPr>
          <w:rFonts w:ascii="Calibri" w:hAnsi="Calibri" w:cs="Calibri"/>
          <w:lang w:val="en-CA"/>
        </w:rPr>
      </w:pPr>
      <w:r>
        <w:rPr>
          <w:rFonts w:ascii="Calibri" w:hAnsi="Calibri" w:cs="Calibri"/>
          <w:lang w:val="en-CA"/>
        </w:rPr>
        <w:t xml:space="preserve"> </w:t>
      </w:r>
      <w:bookmarkStart w:id="24" w:name="_Toc173390576"/>
      <w:r>
        <w:rPr>
          <w:rFonts w:ascii="Calibri" w:hAnsi="Calibri" w:cs="Calibri"/>
          <w:lang w:val="en-CA"/>
        </w:rPr>
        <w:t>Vendor Submission</w:t>
      </w:r>
      <w:bookmarkEnd w:id="24"/>
    </w:p>
    <w:p w14:paraId="0650697A" w14:textId="77777777" w:rsidR="00836BDA" w:rsidRPr="00B8580F" w:rsidRDefault="00836BDA" w:rsidP="00D4741F">
      <w:pPr>
        <w:pStyle w:val="Body"/>
        <w:spacing w:before="120" w:after="120"/>
        <w:rPr>
          <w:rFonts w:ascii="Calibri" w:hAnsi="Calibri" w:cs="Calibri"/>
          <w:lang w:val="en-CA"/>
        </w:rPr>
      </w:pPr>
      <w:r w:rsidRPr="00B8580F">
        <w:rPr>
          <w:rFonts w:ascii="Calibri" w:hAnsi="Calibri" w:cs="Calibri"/>
          <w:lang w:val="en-CA"/>
        </w:rPr>
        <w:t xml:space="preserve">Vendors are </w:t>
      </w:r>
      <w:r>
        <w:rPr>
          <w:rFonts w:ascii="Calibri" w:hAnsi="Calibri" w:cs="Calibri"/>
          <w:lang w:val="en-CA"/>
        </w:rPr>
        <w:t>requested</w:t>
      </w:r>
      <w:r w:rsidRPr="00B8580F">
        <w:rPr>
          <w:rFonts w:ascii="Calibri" w:hAnsi="Calibri" w:cs="Calibri"/>
          <w:lang w:val="en-CA"/>
        </w:rPr>
        <w:t xml:space="preserve"> to submit the following</w:t>
      </w:r>
      <w:r>
        <w:rPr>
          <w:rFonts w:ascii="Calibri" w:hAnsi="Calibri" w:cs="Calibri"/>
          <w:lang w:val="en-CA"/>
        </w:rPr>
        <w:t xml:space="preserve"> with their proposal</w:t>
      </w:r>
      <w:r w:rsidRPr="00B8580F">
        <w:rPr>
          <w:rFonts w:ascii="Calibri" w:hAnsi="Calibri" w:cs="Calibri"/>
          <w:lang w:val="en-CA"/>
        </w:rPr>
        <w:t>:</w:t>
      </w:r>
    </w:p>
    <w:p w14:paraId="35A9E290" w14:textId="6F8494EA" w:rsidR="00836BDA" w:rsidRDefault="00AD360B" w:rsidP="00293C63">
      <w:pPr>
        <w:pStyle w:val="Body"/>
        <w:numPr>
          <w:ilvl w:val="0"/>
          <w:numId w:val="16"/>
        </w:numPr>
        <w:spacing w:before="120" w:after="120"/>
        <w:rPr>
          <w:rFonts w:ascii="Calibri" w:hAnsi="Calibri"/>
          <w:lang w:val="en-CA"/>
        </w:rPr>
      </w:pPr>
      <w:r>
        <w:rPr>
          <w:rFonts w:ascii="Calibri" w:hAnsi="Calibri"/>
          <w:lang w:val="en-CA"/>
        </w:rPr>
        <w:t xml:space="preserve">Department of Health </w:t>
      </w:r>
      <w:r w:rsidR="00836BDA" w:rsidRPr="03D31E18">
        <w:rPr>
          <w:rFonts w:ascii="Calibri" w:hAnsi="Calibri"/>
          <w:lang w:val="en-CA"/>
        </w:rPr>
        <w:t>Candidate Submission Matrix as detailed in sections 3 and 4.</w:t>
      </w:r>
    </w:p>
    <w:p w14:paraId="51657711" w14:textId="77777777" w:rsidR="00836BDA" w:rsidRDefault="00836BDA" w:rsidP="00293C63">
      <w:pPr>
        <w:pStyle w:val="Body"/>
        <w:numPr>
          <w:ilvl w:val="0"/>
          <w:numId w:val="16"/>
        </w:numPr>
        <w:spacing w:before="120" w:after="120"/>
        <w:rPr>
          <w:rFonts w:ascii="Calibri" w:hAnsi="Calibri"/>
        </w:rPr>
      </w:pPr>
      <w:r>
        <w:rPr>
          <w:rFonts w:ascii="Calibri" w:hAnsi="Calibri"/>
        </w:rPr>
        <w:t>Resumes</w:t>
      </w:r>
    </w:p>
    <w:p w14:paraId="3C95AF54" w14:textId="77777777" w:rsidR="00836BDA" w:rsidRPr="007D1521" w:rsidRDefault="00836BDA" w:rsidP="00293C63">
      <w:pPr>
        <w:pStyle w:val="ListParagraph"/>
        <w:numPr>
          <w:ilvl w:val="0"/>
          <w:numId w:val="16"/>
        </w:numPr>
        <w:spacing w:before="120" w:after="120"/>
        <w:contextualSpacing w:val="0"/>
        <w:rPr>
          <w:rFonts w:ascii="Calibri" w:hAnsi="Calibri" w:cs="Arial"/>
          <w:color w:val="000000"/>
          <w:sz w:val="22"/>
          <w:szCs w:val="22"/>
          <w:lang w:val="en-US" w:eastAsia="en-CA"/>
        </w:rPr>
      </w:pPr>
      <w:r w:rsidRPr="007D1521">
        <w:rPr>
          <w:rFonts w:ascii="Calibri" w:hAnsi="Calibri" w:cs="Arial"/>
          <w:color w:val="000000"/>
          <w:sz w:val="22"/>
          <w:szCs w:val="22"/>
          <w:lang w:val="en-US" w:eastAsia="en-CA"/>
        </w:rPr>
        <w:t xml:space="preserve">Provide references from at least 2 clients for which the proposed resource has provided a service similar in scope and nature to the service required in this SOW.  References should be </w:t>
      </w:r>
      <w:proofErr w:type="gramStart"/>
      <w:r w:rsidRPr="007D1521">
        <w:rPr>
          <w:rFonts w:ascii="Calibri" w:hAnsi="Calibri" w:cs="Arial"/>
          <w:color w:val="000000"/>
          <w:sz w:val="22"/>
          <w:szCs w:val="22"/>
          <w:lang w:val="en-US" w:eastAsia="en-CA"/>
        </w:rPr>
        <w:t>recent</w:t>
      </w:r>
      <w:proofErr w:type="gramEnd"/>
      <w:r w:rsidRPr="007D1521">
        <w:rPr>
          <w:rFonts w:ascii="Calibri" w:hAnsi="Calibri" w:cs="Arial"/>
          <w:color w:val="000000"/>
          <w:sz w:val="22"/>
          <w:szCs w:val="22"/>
          <w:lang w:val="en-US" w:eastAsia="en-CA"/>
        </w:rPr>
        <w:t xml:space="preserve"> and include name, title </w:t>
      </w:r>
      <w:r w:rsidRPr="007D1521">
        <w:rPr>
          <w:rFonts w:ascii="Calibri" w:hAnsi="Calibri" w:cs="Arial"/>
          <w:color w:val="000000"/>
          <w:sz w:val="22"/>
          <w:szCs w:val="22"/>
          <w:lang w:val="en-US" w:eastAsia="en-CA"/>
        </w:rPr>
        <w:lastRenderedPageBreak/>
        <w:t>and contact information, a description of the project, as well as the role and degree of involvement of the proposed resource.</w:t>
      </w:r>
    </w:p>
    <w:p w14:paraId="5573EF6C" w14:textId="77777777" w:rsidR="00836BDA" w:rsidRPr="00300DF9" w:rsidRDefault="00836BDA" w:rsidP="00293C63">
      <w:pPr>
        <w:pStyle w:val="Body"/>
        <w:numPr>
          <w:ilvl w:val="0"/>
          <w:numId w:val="16"/>
        </w:numPr>
        <w:spacing w:before="120" w:after="120"/>
        <w:rPr>
          <w:rFonts w:ascii="Calibri" w:hAnsi="Calibri"/>
          <w:i/>
        </w:rPr>
      </w:pPr>
      <w:r>
        <w:rPr>
          <w:rFonts w:ascii="Calibri" w:hAnsi="Calibri"/>
        </w:rPr>
        <w:t>Proposed Per Diem Rate</w:t>
      </w:r>
    </w:p>
    <w:p w14:paraId="2DE5F1C8" w14:textId="40F082D5" w:rsidR="00300DF9" w:rsidRPr="00C634A3" w:rsidRDefault="00300DF9" w:rsidP="00293C63">
      <w:pPr>
        <w:pStyle w:val="Body"/>
        <w:numPr>
          <w:ilvl w:val="0"/>
          <w:numId w:val="16"/>
        </w:numPr>
        <w:spacing w:before="120" w:after="120"/>
        <w:rPr>
          <w:rFonts w:ascii="Calibri" w:hAnsi="Calibri"/>
          <w:i/>
        </w:rPr>
      </w:pPr>
      <w:r>
        <w:rPr>
          <w:rFonts w:ascii="Calibri" w:hAnsi="Calibri"/>
        </w:rPr>
        <w:t>Conflict of Interest</w:t>
      </w:r>
    </w:p>
    <w:p w14:paraId="5BB4EE21" w14:textId="77777777" w:rsidR="00836BDA" w:rsidRDefault="00836BDA" w:rsidP="00D4741F">
      <w:pPr>
        <w:pStyle w:val="Body"/>
        <w:spacing w:before="120" w:after="120"/>
        <w:rPr>
          <w:rFonts w:ascii="Calibri" w:hAnsi="Calibri"/>
        </w:rPr>
      </w:pPr>
    </w:p>
    <w:p w14:paraId="47205768" w14:textId="77777777" w:rsidR="00836BDA" w:rsidRDefault="00836BDA" w:rsidP="03D31E18">
      <w:pPr>
        <w:pStyle w:val="Body"/>
        <w:spacing w:before="120" w:after="120"/>
        <w:rPr>
          <w:rFonts w:ascii="Calibri" w:hAnsi="Calibri"/>
          <w:lang w:val="en-CA"/>
        </w:rPr>
      </w:pPr>
      <w:r w:rsidRPr="03D31E18">
        <w:rPr>
          <w:rFonts w:ascii="Calibri" w:hAnsi="Calibri"/>
          <w:lang w:val="en-CA"/>
        </w:rPr>
        <w:t>Only the above documents will be reviewed for the purposes of the evaluation.  Any additional documentation provided in the proposal besides the above requested may not be considered.</w:t>
      </w:r>
    </w:p>
    <w:p w14:paraId="3EC60E71" w14:textId="77777777" w:rsidR="00836BDA" w:rsidRDefault="00836BDA" w:rsidP="00836BDA">
      <w:pPr>
        <w:pStyle w:val="Body"/>
        <w:rPr>
          <w:rFonts w:ascii="Calibri" w:hAnsi="Calibri" w:cs="Calibri"/>
        </w:rPr>
      </w:pPr>
    </w:p>
    <w:p w14:paraId="54D25F23" w14:textId="77777777" w:rsidR="00836BDA" w:rsidRPr="00836BDA" w:rsidRDefault="00836BDA" w:rsidP="00C038D8">
      <w:pPr>
        <w:pStyle w:val="Heading1"/>
        <w:spacing w:before="0"/>
        <w:rPr>
          <w:rFonts w:ascii="Calibri" w:hAnsi="Calibri" w:cs="Calibri"/>
          <w:lang w:val="en-CA"/>
        </w:rPr>
      </w:pPr>
      <w:bookmarkStart w:id="25" w:name="_Toc173390577"/>
      <w:r>
        <w:rPr>
          <w:rFonts w:ascii="Calibri" w:hAnsi="Calibri" w:cs="Calibri"/>
          <w:lang w:val="en-CA"/>
        </w:rPr>
        <w:t>Conflict of interest</w:t>
      </w:r>
      <w:bookmarkEnd w:id="25"/>
    </w:p>
    <w:p w14:paraId="2598A30C" w14:textId="77777777" w:rsidR="00836BDA" w:rsidRDefault="00836BDA" w:rsidP="00846B0E">
      <w:pPr>
        <w:pStyle w:val="Body"/>
        <w:jc w:val="both"/>
        <w:rPr>
          <w:rFonts w:ascii="Calibri" w:eastAsiaTheme="minorHAnsi" w:hAnsi="Calibri"/>
          <w:sz w:val="20"/>
          <w:szCs w:val="20"/>
        </w:rPr>
      </w:pPr>
      <w:r w:rsidRPr="00B04E9B">
        <w:rPr>
          <w:rFonts w:ascii="Calibri" w:hAnsi="Calibri"/>
        </w:rPr>
        <w:t>Candidates are requ</w:t>
      </w:r>
      <w:r>
        <w:rPr>
          <w:rFonts w:ascii="Calibri" w:hAnsi="Calibri"/>
        </w:rPr>
        <w:t>est</w:t>
      </w:r>
      <w:r w:rsidRPr="00B04E9B">
        <w:rPr>
          <w:rFonts w:ascii="Calibri" w:hAnsi="Calibri"/>
        </w:rPr>
        <w:t>ed to complete and return the attached Conflict of Interest form (see Appendix A) with their submission.</w:t>
      </w:r>
    </w:p>
    <w:p w14:paraId="6BB3DB53" w14:textId="77777777" w:rsidR="00836BDA" w:rsidRDefault="00836BDA" w:rsidP="00846B0E">
      <w:pPr>
        <w:pStyle w:val="Body"/>
        <w:jc w:val="both"/>
        <w:rPr>
          <w:rFonts w:ascii="Calibri" w:hAnsi="Calibri"/>
        </w:rPr>
      </w:pPr>
    </w:p>
    <w:p w14:paraId="6DF1E26E" w14:textId="72FF027A" w:rsidR="00836BDA" w:rsidRDefault="00836BDA" w:rsidP="03D31E18">
      <w:pPr>
        <w:pStyle w:val="Body"/>
        <w:jc w:val="both"/>
        <w:rPr>
          <w:rFonts w:ascii="Calibri" w:hAnsi="Calibri"/>
          <w:lang w:val="en-CA"/>
        </w:rPr>
      </w:pPr>
      <w:r w:rsidRPr="3E08DACD">
        <w:rPr>
          <w:rFonts w:ascii="Calibri" w:hAnsi="Calibri"/>
          <w:lang w:val="en-CA"/>
        </w:rPr>
        <w:t xml:space="preserve">The </w:t>
      </w:r>
      <w:r w:rsidR="6DF791E6" w:rsidRPr="3E08DACD">
        <w:rPr>
          <w:rFonts w:ascii="Calibri" w:hAnsi="Calibri"/>
          <w:lang w:val="en-CA"/>
        </w:rPr>
        <w:t xml:space="preserve">Department of Health </w:t>
      </w:r>
      <w:r w:rsidRPr="3E08DACD">
        <w:rPr>
          <w:rFonts w:ascii="Calibri" w:hAnsi="Calibri"/>
          <w:lang w:val="en-CA"/>
        </w:rPr>
        <w:t xml:space="preserve">may disqualify a proponent for any conduct, </w:t>
      </w:r>
      <w:r w:rsidR="005A291D" w:rsidRPr="3E08DACD">
        <w:rPr>
          <w:rFonts w:ascii="Calibri" w:hAnsi="Calibri"/>
          <w:lang w:val="en-CA"/>
        </w:rPr>
        <w:t>situation,</w:t>
      </w:r>
      <w:r w:rsidRPr="3E08DACD">
        <w:rPr>
          <w:rFonts w:ascii="Calibri" w:hAnsi="Calibri"/>
          <w:lang w:val="en-CA"/>
        </w:rPr>
        <w:t xml:space="preserve"> or circumstance, determined by the </w:t>
      </w:r>
      <w:proofErr w:type="spellStart"/>
      <w:r w:rsidR="32A1F296" w:rsidRPr="3E08DACD">
        <w:rPr>
          <w:rFonts w:ascii="Calibri" w:hAnsi="Calibri"/>
          <w:lang w:val="en-CA"/>
        </w:rPr>
        <w:t>DoH</w:t>
      </w:r>
      <w:proofErr w:type="spellEnd"/>
      <w:r w:rsidRPr="3E08DACD">
        <w:rPr>
          <w:rFonts w:ascii="Calibri" w:hAnsi="Calibri"/>
          <w:lang w:val="en-CA"/>
        </w:rPr>
        <w:t>, in its sole and absolute discretion, to constitute a Conflict of Interest.</w:t>
      </w:r>
    </w:p>
    <w:p w14:paraId="738889B9" w14:textId="77777777" w:rsidR="00836BDA" w:rsidRDefault="00836BDA" w:rsidP="00846B0E">
      <w:pPr>
        <w:pStyle w:val="Body"/>
        <w:jc w:val="both"/>
        <w:rPr>
          <w:rFonts w:ascii="Calibri" w:hAnsi="Calibri"/>
        </w:rPr>
      </w:pPr>
    </w:p>
    <w:p w14:paraId="58187079" w14:textId="77777777" w:rsidR="00836BDA" w:rsidRDefault="00836BDA" w:rsidP="00846B0E">
      <w:pPr>
        <w:pStyle w:val="Body"/>
        <w:spacing w:after="240"/>
        <w:jc w:val="both"/>
        <w:rPr>
          <w:rFonts w:ascii="Calibri" w:hAnsi="Calibri"/>
        </w:rPr>
      </w:pPr>
      <w:r>
        <w:rPr>
          <w:rFonts w:ascii="Calibri" w:hAnsi="Calibri"/>
        </w:rPr>
        <w:t xml:space="preserve">For the purposes of this SOW, the term “Conflict of Interest” includes, but is not limited to, any situation or circumstance where: </w:t>
      </w:r>
    </w:p>
    <w:p w14:paraId="3C9FABF2" w14:textId="77777777" w:rsidR="00836BDA" w:rsidRDefault="00836BDA" w:rsidP="03D31E18">
      <w:pPr>
        <w:pStyle w:val="Body"/>
        <w:ind w:left="360"/>
        <w:jc w:val="both"/>
        <w:rPr>
          <w:rFonts w:ascii="Calibri" w:hAnsi="Calibri"/>
          <w:lang w:val="en-CA"/>
        </w:rPr>
      </w:pPr>
      <w:r w:rsidRPr="03D31E18">
        <w:rPr>
          <w:rFonts w:ascii="Calibri" w:hAnsi="Calibri"/>
          <w:lang w:val="en-CA"/>
        </w:rPr>
        <w:t xml:space="preserve">(a) in relation to the Tender process, the proponent has an unfair advantage or engages in conduct, directly or indirectly, that may give it an unfair advantage, including but not limited to (i) having, or having access to, confidential information of the Province in the preparation of its proposal that is not available to other proponents, (ii) communicating with any person with a view to influencing preferred treatment in the Tender process (including but not limited to the lobbying of decision makers involved in the Tender process), or (iii) engaging in conduct that compromises, or could be seen to compromise, the integrity of the open and competitive Tender process or render that process non-competitive or unfair; or </w:t>
      </w:r>
    </w:p>
    <w:p w14:paraId="54944286" w14:textId="77777777" w:rsidR="00836BDA" w:rsidRDefault="00836BDA" w:rsidP="00846B0E">
      <w:pPr>
        <w:pStyle w:val="Body"/>
        <w:ind w:left="720"/>
        <w:jc w:val="both"/>
        <w:rPr>
          <w:rFonts w:ascii="Calibri" w:hAnsi="Calibri"/>
        </w:rPr>
      </w:pPr>
    </w:p>
    <w:p w14:paraId="56C8DFD3" w14:textId="0FE41BCA" w:rsidR="00836BDA" w:rsidRDefault="00836BDA" w:rsidP="03D31E18">
      <w:pPr>
        <w:pStyle w:val="Body"/>
        <w:ind w:left="360"/>
        <w:jc w:val="both"/>
        <w:rPr>
          <w:rFonts w:ascii="Calibri" w:hAnsi="Calibri"/>
          <w:lang w:val="en-CA"/>
        </w:rPr>
      </w:pPr>
      <w:r w:rsidRPr="03D31E18">
        <w:rPr>
          <w:rFonts w:ascii="Calibri" w:hAnsi="Calibri"/>
          <w:lang w:val="en-CA"/>
        </w:rPr>
        <w:t xml:space="preserve">(b) in relation to the performance of its contractual obligations under an agreement for the Deliverables, the proponent’s other commitments, </w:t>
      </w:r>
      <w:r w:rsidR="00846B0E" w:rsidRPr="03D31E18">
        <w:rPr>
          <w:rFonts w:ascii="Calibri" w:hAnsi="Calibri"/>
          <w:lang w:val="en-CA"/>
        </w:rPr>
        <w:t>relationships,</w:t>
      </w:r>
      <w:r w:rsidRPr="03D31E18">
        <w:rPr>
          <w:rFonts w:ascii="Calibri" w:hAnsi="Calibri"/>
          <w:lang w:val="en-CA"/>
        </w:rPr>
        <w:t xml:space="preserve"> or financial interests (i) could, or could be seen to, exercise an improper influence over the objective, unbiased and impartial exercise of its independent judgement, or (ii) could, or could be seen to, compromise, impair or be incompatible with the effective performance of its contractual obligations.</w:t>
      </w:r>
    </w:p>
    <w:p w14:paraId="733F96FD" w14:textId="77777777" w:rsidR="00836BDA" w:rsidRDefault="00836BDA" w:rsidP="00846B0E">
      <w:pPr>
        <w:pStyle w:val="Body"/>
        <w:jc w:val="both"/>
        <w:rPr>
          <w:rFonts w:ascii="Calibri" w:hAnsi="Calibri"/>
        </w:rPr>
      </w:pPr>
    </w:p>
    <w:p w14:paraId="699052FB" w14:textId="6248E418" w:rsidR="00836BDA" w:rsidRDefault="00836BDA" w:rsidP="03D31E18">
      <w:pPr>
        <w:pStyle w:val="Body"/>
        <w:jc w:val="both"/>
        <w:rPr>
          <w:rFonts w:ascii="Calibri" w:hAnsi="Calibri"/>
          <w:lang w:val="en-CA"/>
        </w:rPr>
      </w:pPr>
      <w:r w:rsidRPr="03D31E18">
        <w:rPr>
          <w:rFonts w:ascii="Calibri" w:hAnsi="Calibri"/>
          <w:lang w:val="en-CA"/>
        </w:rPr>
        <w:t xml:space="preserve">Proponents should disclose the names and all pertinent details of all individuals (employees, advisers, or individuals acting in any other capacity) who participated in the preparation of the proposal; </w:t>
      </w:r>
      <w:r w:rsidRPr="03D31E18">
        <w:rPr>
          <w:rFonts w:ascii="Calibri" w:hAnsi="Calibri"/>
          <w:b/>
          <w:bCs/>
          <w:lang w:val="en-CA"/>
        </w:rPr>
        <w:t>AND</w:t>
      </w:r>
      <w:r w:rsidRPr="03D31E18">
        <w:rPr>
          <w:rFonts w:ascii="Calibri" w:hAnsi="Calibri"/>
          <w:lang w:val="en-CA"/>
        </w:rPr>
        <w:t xml:space="preserve"> were employees of the </w:t>
      </w:r>
      <w:r w:rsidR="00846B0E" w:rsidRPr="03D31E18">
        <w:rPr>
          <w:rFonts w:ascii="Calibri" w:hAnsi="Calibri"/>
          <w:lang w:val="en-CA"/>
        </w:rPr>
        <w:t>province</w:t>
      </w:r>
      <w:r w:rsidRPr="03D31E18">
        <w:rPr>
          <w:rFonts w:ascii="Calibri" w:hAnsi="Calibri"/>
          <w:lang w:val="en-CA"/>
        </w:rPr>
        <w:t xml:space="preserve"> within twelve (12) months prior to the Submission Deadline.</w:t>
      </w:r>
    </w:p>
    <w:p w14:paraId="60CC56C0" w14:textId="77777777" w:rsidR="007B4BE9" w:rsidRDefault="007B4BE9">
      <w:pPr>
        <w:rPr>
          <w:rFonts w:ascii="Calibri" w:hAnsi="Calibri" w:cs="Arial"/>
          <w:color w:val="000000"/>
          <w:sz w:val="22"/>
          <w:szCs w:val="22"/>
          <w:lang w:val="en-US" w:eastAsia="en-CA"/>
        </w:rPr>
      </w:pPr>
      <w:r>
        <w:rPr>
          <w:rFonts w:ascii="Calibri" w:hAnsi="Calibri"/>
        </w:rPr>
        <w:br w:type="page"/>
      </w:r>
    </w:p>
    <w:p w14:paraId="1A28EF5A" w14:textId="77777777" w:rsidR="00792678" w:rsidRDefault="00792678" w:rsidP="00792678">
      <w:pPr>
        <w:pStyle w:val="Heading1"/>
        <w:numPr>
          <w:ilvl w:val="0"/>
          <w:numId w:val="0"/>
        </w:numPr>
        <w:rPr>
          <w:rFonts w:cs="Calibri"/>
          <w:lang w:val="en-US" w:eastAsia="en-CA"/>
        </w:rPr>
      </w:pPr>
      <w:bookmarkStart w:id="26" w:name="_Toc24029613"/>
      <w:bookmarkStart w:id="27" w:name="_Toc173390578"/>
      <w:r>
        <w:rPr>
          <w:lang w:val="en-US" w:eastAsia="en-CA"/>
        </w:rPr>
        <w:lastRenderedPageBreak/>
        <w:t>Appendix A: Conflict of Interest Declaration</w:t>
      </w:r>
      <w:bookmarkEnd w:id="26"/>
      <w:bookmarkEnd w:id="27"/>
    </w:p>
    <w:p w14:paraId="2F72FCE1" w14:textId="77777777" w:rsidR="00792678" w:rsidRPr="00B04E9B" w:rsidRDefault="00792678" w:rsidP="00792678">
      <w:pPr>
        <w:pStyle w:val="Body"/>
        <w:ind w:left="360"/>
        <w:rPr>
          <w:rFonts w:ascii="Calibri" w:hAnsi="Calibri"/>
        </w:rPr>
      </w:pPr>
      <w:r w:rsidRPr="00B04E9B">
        <w:rPr>
          <w:rFonts w:ascii="Calibri" w:hAnsi="Calibri"/>
        </w:rPr>
        <w:t>The proponent must select one of the following:</w:t>
      </w:r>
    </w:p>
    <w:p w14:paraId="695C0B84" w14:textId="77777777" w:rsidR="00792678" w:rsidRPr="00B04E9B" w:rsidRDefault="00792678" w:rsidP="00792678">
      <w:pPr>
        <w:pStyle w:val="Body"/>
        <w:ind w:left="360"/>
        <w:rPr>
          <w:rFonts w:ascii="Calibri" w:hAnsi="Calibri"/>
        </w:rPr>
      </w:pPr>
    </w:p>
    <w:p w14:paraId="0B32C79C" w14:textId="59488193" w:rsidR="00792678" w:rsidRPr="00B04E9B" w:rsidRDefault="00000000" w:rsidP="00792678">
      <w:pPr>
        <w:pStyle w:val="Body"/>
        <w:ind w:left="360"/>
        <w:rPr>
          <w:rFonts w:ascii="Calibri" w:hAnsi="Calibri"/>
        </w:rPr>
      </w:pPr>
      <w:sdt>
        <w:sdtPr>
          <w:rPr>
            <w:rFonts w:ascii="Calibri" w:hAnsi="Calibri"/>
          </w:rPr>
          <w:alias w:val="No Conflict of Interest"/>
          <w:tag w:val="No Conflict of Interest"/>
          <w:id w:val="508098031"/>
          <w14:checkbox>
            <w14:checked w14:val="0"/>
            <w14:checkedState w14:val="2612" w14:font="MS Gothic"/>
            <w14:uncheckedState w14:val="2610" w14:font="MS Gothic"/>
          </w14:checkbox>
        </w:sdtPr>
        <w:sdtContent>
          <w:r w:rsidR="00A90A5B">
            <w:rPr>
              <w:rFonts w:ascii="MS Gothic" w:eastAsia="MS Gothic" w:hAnsi="MS Gothic" w:hint="eastAsia"/>
            </w:rPr>
            <w:t>☐</w:t>
          </w:r>
        </w:sdtContent>
      </w:sdt>
      <w:r w:rsidR="00792678" w:rsidRPr="00B04E9B">
        <w:rPr>
          <w:rFonts w:ascii="Calibri" w:hAnsi="Calibri"/>
        </w:rPr>
        <w:t xml:space="preserve"> The proponent declares that there is no actual or potential Conflict of Interest relating to the preparation of its proposal, and/or the proponent foresees no actual or potential Conflict of Interest in performing the contractual obligations contemplated in the SOW. </w:t>
      </w:r>
    </w:p>
    <w:p w14:paraId="36205A6E" w14:textId="77777777" w:rsidR="00792678" w:rsidRPr="00B04E9B" w:rsidRDefault="00792678" w:rsidP="00792678">
      <w:pPr>
        <w:pStyle w:val="Body"/>
        <w:ind w:left="360"/>
        <w:rPr>
          <w:rFonts w:ascii="Calibri" w:hAnsi="Calibri"/>
        </w:rPr>
      </w:pPr>
    </w:p>
    <w:p w14:paraId="1239EEA1" w14:textId="77777777" w:rsidR="00792678" w:rsidRPr="00B04E9B" w:rsidRDefault="00792678" w:rsidP="00792678">
      <w:pPr>
        <w:pStyle w:val="Body"/>
        <w:ind w:left="360"/>
        <w:rPr>
          <w:rFonts w:ascii="Calibri" w:hAnsi="Calibri"/>
        </w:rPr>
      </w:pPr>
      <w:r w:rsidRPr="00B04E9B">
        <w:rPr>
          <w:rFonts w:ascii="Calibri" w:hAnsi="Calibri"/>
        </w:rPr>
        <w:t>Or</w:t>
      </w:r>
    </w:p>
    <w:p w14:paraId="53844099" w14:textId="77777777" w:rsidR="00792678" w:rsidRPr="00B04E9B" w:rsidRDefault="00000000" w:rsidP="00792678">
      <w:pPr>
        <w:pStyle w:val="Body"/>
        <w:ind w:left="360"/>
        <w:rPr>
          <w:rFonts w:ascii="Calibri" w:hAnsi="Calibri"/>
        </w:rPr>
      </w:pPr>
      <w:sdt>
        <w:sdtPr>
          <w:rPr>
            <w:rFonts w:ascii="Calibri" w:hAnsi="Calibri"/>
          </w:rPr>
          <w:alias w:val="Conflict of Interest"/>
          <w:tag w:val="Conflict of Interest"/>
          <w:id w:val="-1442605342"/>
          <w14:checkbox>
            <w14:checked w14:val="0"/>
            <w14:checkedState w14:val="2612" w14:font="MS Gothic"/>
            <w14:uncheckedState w14:val="2610" w14:font="MS Gothic"/>
          </w14:checkbox>
        </w:sdtPr>
        <w:sdtContent>
          <w:r w:rsidR="00792678" w:rsidRPr="00B04E9B">
            <w:rPr>
              <w:rFonts w:ascii="Segoe UI Symbol" w:hAnsi="Segoe UI Symbol" w:cs="Segoe UI Symbol"/>
            </w:rPr>
            <w:t>☐</w:t>
          </w:r>
        </w:sdtContent>
      </w:sdt>
      <w:r w:rsidR="00792678" w:rsidRPr="00B04E9B">
        <w:rPr>
          <w:rFonts w:ascii="Calibri" w:hAnsi="Calibri"/>
        </w:rPr>
        <w:t xml:space="preserve"> The proponent declares that there is an actual or potential Conflict of Interest relating to the preparation of its proposal, and/or the proponent foresees an actual or potential Conflict of Interest in performing the contractual obligations contemplated in the SOW. </w:t>
      </w:r>
    </w:p>
    <w:p w14:paraId="13AF0A92" w14:textId="77777777" w:rsidR="00792678" w:rsidRPr="00B04E9B" w:rsidRDefault="00792678" w:rsidP="00792678">
      <w:pPr>
        <w:pStyle w:val="Body"/>
        <w:ind w:left="360"/>
        <w:rPr>
          <w:rFonts w:ascii="Calibri" w:hAnsi="Calibri"/>
        </w:rPr>
      </w:pPr>
    </w:p>
    <w:p w14:paraId="3D35467A" w14:textId="77777777" w:rsidR="00792678" w:rsidRPr="00B04E9B" w:rsidRDefault="00792678" w:rsidP="00792678">
      <w:pPr>
        <w:pStyle w:val="Body"/>
        <w:ind w:left="360"/>
        <w:rPr>
          <w:rFonts w:ascii="Calibri" w:hAnsi="Calibri"/>
        </w:rPr>
      </w:pPr>
      <w:r w:rsidRPr="00B04E9B">
        <w:rPr>
          <w:rFonts w:ascii="Calibri" w:hAnsi="Calibri"/>
        </w:rPr>
        <w:t xml:space="preserve">If the proponent declares an actual or potential Conflict of Interest, the proponent must set out below details of the actual or potential Conflict of Interest: </w:t>
      </w:r>
    </w:p>
    <w:p w14:paraId="3FDD7C14" w14:textId="77777777" w:rsidR="00792678" w:rsidRDefault="00792678" w:rsidP="00792678">
      <w:pPr>
        <w:pStyle w:val="Body"/>
        <w:rPr>
          <w:rFonts w:ascii="Calibri" w:hAnsi="Calibri"/>
          <w:lang w:val="en-CA"/>
        </w:rPr>
      </w:pPr>
    </w:p>
    <w:tbl>
      <w:tblPr>
        <w:tblW w:w="9464" w:type="dxa"/>
        <w:tblBorders>
          <w:top w:val="single" w:sz="4" w:space="0" w:color="auto"/>
          <w:bottom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4"/>
      </w:tblGrid>
      <w:tr w:rsidR="00792678" w:rsidRPr="00E831AB" w14:paraId="7819275D" w14:textId="77777777" w:rsidTr="00377636">
        <w:tc>
          <w:tcPr>
            <w:tcW w:w="9464" w:type="dxa"/>
            <w:shd w:val="clear" w:color="auto" w:fill="BFBFBF" w:themeFill="background1" w:themeFillShade="BF"/>
          </w:tcPr>
          <w:p w14:paraId="2EEDE93A" w14:textId="77777777" w:rsidR="00792678" w:rsidRPr="00E831AB" w:rsidRDefault="00792678" w:rsidP="00377636">
            <w:pPr>
              <w:keepNext/>
              <w:spacing w:before="60" w:after="60"/>
              <w:jc w:val="both"/>
              <w:rPr>
                <w:rFonts w:asciiTheme="minorHAnsi" w:hAnsiTheme="minorHAnsi"/>
                <w:szCs w:val="22"/>
              </w:rPr>
            </w:pPr>
          </w:p>
        </w:tc>
      </w:tr>
      <w:tr w:rsidR="00792678" w:rsidRPr="00E831AB" w14:paraId="6A760847" w14:textId="77777777" w:rsidTr="00377636">
        <w:tc>
          <w:tcPr>
            <w:tcW w:w="9464" w:type="dxa"/>
            <w:shd w:val="clear" w:color="auto" w:fill="BFBFBF" w:themeFill="background1" w:themeFillShade="BF"/>
          </w:tcPr>
          <w:p w14:paraId="78081E0E" w14:textId="77777777" w:rsidR="00792678" w:rsidRPr="00E831AB" w:rsidRDefault="00792678" w:rsidP="00377636">
            <w:pPr>
              <w:keepNext/>
              <w:spacing w:before="60" w:after="60"/>
              <w:jc w:val="both"/>
              <w:rPr>
                <w:rFonts w:asciiTheme="minorHAnsi" w:hAnsiTheme="minorHAnsi"/>
                <w:szCs w:val="22"/>
                <w:lang w:val="en-US"/>
              </w:rPr>
            </w:pPr>
          </w:p>
        </w:tc>
      </w:tr>
      <w:tr w:rsidR="00792678" w:rsidRPr="00E831AB" w14:paraId="252E22BA" w14:textId="77777777" w:rsidTr="00377636">
        <w:tc>
          <w:tcPr>
            <w:tcW w:w="9464" w:type="dxa"/>
            <w:shd w:val="clear" w:color="auto" w:fill="BFBFBF" w:themeFill="background1" w:themeFillShade="BF"/>
          </w:tcPr>
          <w:p w14:paraId="4D287C1C" w14:textId="77777777" w:rsidR="00792678" w:rsidRPr="00E831AB" w:rsidRDefault="00792678" w:rsidP="00377636">
            <w:pPr>
              <w:keepNext/>
              <w:spacing w:before="60" w:after="60"/>
              <w:jc w:val="both"/>
              <w:rPr>
                <w:rFonts w:asciiTheme="minorHAnsi" w:hAnsiTheme="minorHAnsi"/>
                <w:szCs w:val="22"/>
                <w:lang w:val="en-US"/>
              </w:rPr>
            </w:pPr>
          </w:p>
        </w:tc>
      </w:tr>
      <w:tr w:rsidR="00792678" w:rsidRPr="00E831AB" w14:paraId="2151C499" w14:textId="77777777" w:rsidTr="00377636">
        <w:tc>
          <w:tcPr>
            <w:tcW w:w="9464" w:type="dxa"/>
            <w:shd w:val="clear" w:color="auto" w:fill="BFBFBF" w:themeFill="background1" w:themeFillShade="BF"/>
          </w:tcPr>
          <w:p w14:paraId="75F70A44" w14:textId="77777777" w:rsidR="00792678" w:rsidRPr="00E831AB" w:rsidRDefault="00792678" w:rsidP="00377636">
            <w:pPr>
              <w:spacing w:before="60" w:after="60"/>
              <w:jc w:val="both"/>
              <w:rPr>
                <w:rFonts w:asciiTheme="minorHAnsi" w:hAnsiTheme="minorHAnsi"/>
                <w:szCs w:val="22"/>
                <w:lang w:val="en-US"/>
              </w:rPr>
            </w:pPr>
          </w:p>
        </w:tc>
      </w:tr>
    </w:tbl>
    <w:p w14:paraId="58EFD8A7" w14:textId="77777777" w:rsidR="00792678" w:rsidRPr="00792678" w:rsidRDefault="00792678" w:rsidP="00836BDA">
      <w:pPr>
        <w:pStyle w:val="Body"/>
        <w:rPr>
          <w:rFonts w:ascii="Calibri" w:hAnsi="Calibri" w:cs="Calibri"/>
          <w:lang w:val="en-CA"/>
        </w:rPr>
      </w:pPr>
    </w:p>
    <w:p w14:paraId="04576BEB" w14:textId="77777777" w:rsidR="00836BDA" w:rsidRPr="00B8580F" w:rsidRDefault="00836BDA" w:rsidP="00FC0469">
      <w:pPr>
        <w:pStyle w:val="Body"/>
        <w:spacing w:before="120" w:after="120"/>
        <w:rPr>
          <w:rFonts w:ascii="Calibri" w:hAnsi="Calibri" w:cs="Calibri"/>
          <w:lang w:val="en-CA"/>
        </w:rPr>
      </w:pPr>
    </w:p>
    <w:bookmarkEnd w:id="14"/>
    <w:p w14:paraId="28D3C368" w14:textId="77777777" w:rsidR="0012155D" w:rsidRDefault="0012155D" w:rsidP="00836BDA">
      <w:pPr>
        <w:pStyle w:val="Body"/>
        <w:spacing w:before="120" w:after="120"/>
        <w:ind w:left="720"/>
        <w:rPr>
          <w:rFonts w:ascii="Calibri" w:hAnsi="Calibri" w:cs="Calibri"/>
          <w:lang w:val="en-CA"/>
        </w:rPr>
      </w:pPr>
    </w:p>
    <w:sectPr w:rsidR="0012155D" w:rsidSect="005373AD">
      <w:headerReference w:type="default" r:id="rId12"/>
      <w:footerReference w:type="default" r:id="rId13"/>
      <w:type w:val="continuous"/>
      <w:pgSz w:w="12240" w:h="15840" w:code="1"/>
      <w:pgMar w:top="2381" w:right="851" w:bottom="720" w:left="85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9D7A" w14:textId="77777777" w:rsidR="0003408C" w:rsidRDefault="0003408C" w:rsidP="00AE7911">
      <w:r>
        <w:separator/>
      </w:r>
    </w:p>
  </w:endnote>
  <w:endnote w:type="continuationSeparator" w:id="0">
    <w:p w14:paraId="783CE142" w14:textId="77777777" w:rsidR="0003408C" w:rsidRDefault="0003408C" w:rsidP="00AE7911">
      <w:r>
        <w:continuationSeparator/>
      </w:r>
    </w:p>
  </w:endnote>
  <w:endnote w:type="continuationNotice" w:id="1">
    <w:p w14:paraId="11DB4B63" w14:textId="77777777" w:rsidR="0003408C" w:rsidRDefault="00034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N)">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BB75" w14:textId="77777777" w:rsidR="00377636" w:rsidRPr="00C14111" w:rsidRDefault="00377636" w:rsidP="001D5741">
    <w:pPr>
      <w:pStyle w:val="Footer"/>
      <w:ind w:right="360"/>
      <w:jc w:val="right"/>
    </w:pPr>
    <w:r w:rsidRPr="001C13B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6F76" w14:textId="77777777" w:rsidR="00377636" w:rsidRPr="000A5E30" w:rsidRDefault="00377636">
    <w:pPr>
      <w:pStyle w:val="Footer"/>
      <w:jc w:val="right"/>
      <w:rPr>
        <w:rFonts w:ascii="Arial" w:hAnsi="Arial" w:cs="Arial"/>
        <w:sz w:val="18"/>
        <w:szCs w:val="18"/>
      </w:rPr>
    </w:pPr>
    <w:r w:rsidRPr="000A5E30">
      <w:rPr>
        <w:rFonts w:ascii="Arial" w:hAnsi="Arial" w:cs="Arial"/>
        <w:sz w:val="18"/>
        <w:szCs w:val="18"/>
      </w:rPr>
      <w:t>P</w:t>
    </w:r>
    <w:r>
      <w:rPr>
        <w:rFonts w:ascii="Arial" w:hAnsi="Arial" w:cs="Arial"/>
        <w:sz w:val="18"/>
        <w:szCs w:val="18"/>
      </w:rPr>
      <w:t>age</w:t>
    </w:r>
    <w:r w:rsidRPr="000A5E30">
      <w:rPr>
        <w:rFonts w:ascii="Arial" w:hAnsi="Arial" w:cs="Arial"/>
        <w:sz w:val="18"/>
        <w:szCs w:val="18"/>
      </w:rPr>
      <w:t xml:space="preserve"> </w:t>
    </w:r>
    <w:r w:rsidRPr="000A5E30">
      <w:rPr>
        <w:rFonts w:ascii="Arial" w:hAnsi="Arial" w:cs="Arial"/>
        <w:b/>
        <w:bCs/>
        <w:sz w:val="18"/>
        <w:szCs w:val="18"/>
      </w:rPr>
      <w:fldChar w:fldCharType="begin"/>
    </w:r>
    <w:r w:rsidRPr="000A5E30">
      <w:rPr>
        <w:rFonts w:ascii="Arial" w:hAnsi="Arial" w:cs="Arial"/>
        <w:b/>
        <w:bCs/>
        <w:sz w:val="18"/>
        <w:szCs w:val="18"/>
      </w:rPr>
      <w:instrText xml:space="preserve"> PAGE </w:instrText>
    </w:r>
    <w:r w:rsidRPr="000A5E30">
      <w:rPr>
        <w:rFonts w:ascii="Arial" w:hAnsi="Arial" w:cs="Arial"/>
        <w:b/>
        <w:bCs/>
        <w:sz w:val="18"/>
        <w:szCs w:val="18"/>
      </w:rPr>
      <w:fldChar w:fldCharType="separate"/>
    </w:r>
    <w:r>
      <w:rPr>
        <w:rFonts w:ascii="Arial" w:hAnsi="Arial" w:cs="Arial"/>
        <w:b/>
        <w:bCs/>
        <w:noProof/>
        <w:sz w:val="18"/>
        <w:szCs w:val="18"/>
      </w:rPr>
      <w:t>5</w:t>
    </w:r>
    <w:r w:rsidRPr="000A5E30">
      <w:rPr>
        <w:rFonts w:ascii="Arial" w:hAnsi="Arial" w:cs="Arial"/>
        <w:b/>
        <w:bCs/>
        <w:sz w:val="18"/>
        <w:szCs w:val="18"/>
      </w:rPr>
      <w:fldChar w:fldCharType="end"/>
    </w:r>
  </w:p>
  <w:p w14:paraId="4170E23A" w14:textId="77777777" w:rsidR="00377636" w:rsidRPr="000A5E30" w:rsidRDefault="00377636" w:rsidP="00AE7911">
    <w:pPr>
      <w:tabs>
        <w:tab w:val="left" w:pos="4860"/>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AAF19" w14:textId="77777777" w:rsidR="0003408C" w:rsidRDefault="0003408C" w:rsidP="00AE7911">
      <w:r>
        <w:separator/>
      </w:r>
    </w:p>
  </w:footnote>
  <w:footnote w:type="continuationSeparator" w:id="0">
    <w:p w14:paraId="7E556074" w14:textId="77777777" w:rsidR="0003408C" w:rsidRDefault="0003408C" w:rsidP="00AE7911">
      <w:r>
        <w:continuationSeparator/>
      </w:r>
    </w:p>
  </w:footnote>
  <w:footnote w:type="continuationNotice" w:id="1">
    <w:p w14:paraId="4E1138E3" w14:textId="77777777" w:rsidR="0003408C" w:rsidRDefault="000340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1AAB" w14:textId="0974315D" w:rsidR="00377636" w:rsidRPr="00D57804" w:rsidRDefault="00BB7BDD" w:rsidP="00BB7BDD">
    <w:pPr>
      <w:tabs>
        <w:tab w:val="center" w:pos="5296"/>
      </w:tabs>
      <w:ind w:right="-54"/>
      <w:rPr>
        <w:rFonts w:ascii="Arial" w:hAnsi="Arial" w:cs="Arial"/>
        <w:b/>
        <w:bCs/>
        <w:color w:val="0087B4"/>
        <w:sz w:val="36"/>
        <w:szCs w:val="36"/>
      </w:rPr>
    </w:pPr>
    <w:r>
      <w:rPr>
        <w:rFonts w:ascii="Arial" w:hAnsi="Arial" w:cs="Arial"/>
        <w:b/>
        <w:bCs/>
        <w:color w:val="0087B4"/>
        <w:sz w:val="36"/>
        <w:szCs w:val="36"/>
      </w:rPr>
      <w:tab/>
    </w:r>
  </w:p>
</w:hdr>
</file>

<file path=word/intelligence2.xml><?xml version="1.0" encoding="utf-8"?>
<int2:intelligence xmlns:int2="http://schemas.microsoft.com/office/intelligence/2020/intelligence" xmlns:oel="http://schemas.microsoft.com/office/2019/extlst">
  <int2:observations>
    <int2:textHash int2:hashCode="RDUCp3W7CLodCw" int2:id="dwxzkWr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993"/>
    <w:multiLevelType w:val="hybridMultilevel"/>
    <w:tmpl w:val="6CE27FC8"/>
    <w:lvl w:ilvl="0" w:tplc="341ED5A8">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 w15:restartNumberingAfterBreak="0">
    <w:nsid w:val="0349413F"/>
    <w:multiLevelType w:val="multilevel"/>
    <w:tmpl w:val="9B36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15D9F"/>
    <w:multiLevelType w:val="hybridMultilevel"/>
    <w:tmpl w:val="2C62069E"/>
    <w:lvl w:ilvl="0" w:tplc="16E2584E">
      <w:start w:val="1"/>
      <w:numFmt w:val="bullet"/>
      <w:lvlText w:val=""/>
      <w:lvlJc w:val="left"/>
      <w:pPr>
        <w:ind w:left="720" w:hanging="360"/>
      </w:pPr>
      <w:rPr>
        <w:rFonts w:ascii="Symbol" w:hAnsi="Symbol" w:hint="default"/>
      </w:rPr>
    </w:lvl>
    <w:lvl w:ilvl="1" w:tplc="3A80B21A">
      <w:start w:val="1"/>
      <w:numFmt w:val="bullet"/>
      <w:lvlText w:val=""/>
      <w:lvlJc w:val="left"/>
      <w:pPr>
        <w:ind w:left="1440" w:hanging="360"/>
      </w:pPr>
      <w:rPr>
        <w:rFonts w:ascii="Symbol" w:hAnsi="Symbol" w:hint="default"/>
      </w:rPr>
    </w:lvl>
    <w:lvl w:ilvl="2" w:tplc="3B64F55A">
      <w:start w:val="1"/>
      <w:numFmt w:val="bullet"/>
      <w:lvlText w:val=""/>
      <w:lvlJc w:val="left"/>
      <w:pPr>
        <w:ind w:left="2160" w:hanging="360"/>
      </w:pPr>
      <w:rPr>
        <w:rFonts w:ascii="Wingdings" w:hAnsi="Wingdings" w:hint="default"/>
      </w:rPr>
    </w:lvl>
    <w:lvl w:ilvl="3" w:tplc="26CA708E">
      <w:start w:val="1"/>
      <w:numFmt w:val="bullet"/>
      <w:lvlText w:val=""/>
      <w:lvlJc w:val="left"/>
      <w:pPr>
        <w:ind w:left="2880" w:hanging="360"/>
      </w:pPr>
      <w:rPr>
        <w:rFonts w:ascii="Symbol" w:hAnsi="Symbol" w:hint="default"/>
      </w:rPr>
    </w:lvl>
    <w:lvl w:ilvl="4" w:tplc="7EF03328">
      <w:start w:val="1"/>
      <w:numFmt w:val="bullet"/>
      <w:lvlText w:val="o"/>
      <w:lvlJc w:val="left"/>
      <w:pPr>
        <w:ind w:left="3600" w:hanging="360"/>
      </w:pPr>
      <w:rPr>
        <w:rFonts w:ascii="Courier New" w:hAnsi="Courier New" w:hint="default"/>
      </w:rPr>
    </w:lvl>
    <w:lvl w:ilvl="5" w:tplc="CAF4AF7C">
      <w:start w:val="1"/>
      <w:numFmt w:val="bullet"/>
      <w:lvlText w:val=""/>
      <w:lvlJc w:val="left"/>
      <w:pPr>
        <w:ind w:left="4320" w:hanging="360"/>
      </w:pPr>
      <w:rPr>
        <w:rFonts w:ascii="Wingdings" w:hAnsi="Wingdings" w:hint="default"/>
      </w:rPr>
    </w:lvl>
    <w:lvl w:ilvl="6" w:tplc="AD284E66">
      <w:start w:val="1"/>
      <w:numFmt w:val="bullet"/>
      <w:lvlText w:val=""/>
      <w:lvlJc w:val="left"/>
      <w:pPr>
        <w:ind w:left="5040" w:hanging="360"/>
      </w:pPr>
      <w:rPr>
        <w:rFonts w:ascii="Symbol" w:hAnsi="Symbol" w:hint="default"/>
      </w:rPr>
    </w:lvl>
    <w:lvl w:ilvl="7" w:tplc="24F63FBE">
      <w:start w:val="1"/>
      <w:numFmt w:val="bullet"/>
      <w:lvlText w:val="o"/>
      <w:lvlJc w:val="left"/>
      <w:pPr>
        <w:ind w:left="5760" w:hanging="360"/>
      </w:pPr>
      <w:rPr>
        <w:rFonts w:ascii="Courier New" w:hAnsi="Courier New" w:hint="default"/>
      </w:rPr>
    </w:lvl>
    <w:lvl w:ilvl="8" w:tplc="C3F41686">
      <w:start w:val="1"/>
      <w:numFmt w:val="bullet"/>
      <w:lvlText w:val=""/>
      <w:lvlJc w:val="left"/>
      <w:pPr>
        <w:ind w:left="6480" w:hanging="360"/>
      </w:pPr>
      <w:rPr>
        <w:rFonts w:ascii="Wingdings" w:hAnsi="Wingdings" w:hint="default"/>
      </w:rPr>
    </w:lvl>
  </w:abstractNum>
  <w:abstractNum w:abstractNumId="3" w15:restartNumberingAfterBreak="0">
    <w:nsid w:val="07857BE0"/>
    <w:multiLevelType w:val="hybridMultilevel"/>
    <w:tmpl w:val="290C090E"/>
    <w:lvl w:ilvl="0" w:tplc="DCC89D2A">
      <w:start w:val="5"/>
      <w:numFmt w:val="decimal"/>
      <w:lvlText w:val="%1."/>
      <w:lvlJc w:val="left"/>
      <w:pPr>
        <w:ind w:left="720" w:hanging="360"/>
      </w:pPr>
    </w:lvl>
    <w:lvl w:ilvl="1" w:tplc="CC02F11A">
      <w:start w:val="1"/>
      <w:numFmt w:val="lowerLetter"/>
      <w:lvlText w:val="%2."/>
      <w:lvlJc w:val="left"/>
      <w:pPr>
        <w:ind w:left="1440" w:hanging="360"/>
      </w:pPr>
    </w:lvl>
    <w:lvl w:ilvl="2" w:tplc="F33622C2">
      <w:start w:val="1"/>
      <w:numFmt w:val="lowerRoman"/>
      <w:lvlText w:val="%3."/>
      <w:lvlJc w:val="right"/>
      <w:pPr>
        <w:ind w:left="2160" w:hanging="180"/>
      </w:pPr>
    </w:lvl>
    <w:lvl w:ilvl="3" w:tplc="CF1E4AFC">
      <w:start w:val="1"/>
      <w:numFmt w:val="decimal"/>
      <w:lvlText w:val="%4."/>
      <w:lvlJc w:val="left"/>
      <w:pPr>
        <w:ind w:left="2880" w:hanging="360"/>
      </w:pPr>
    </w:lvl>
    <w:lvl w:ilvl="4" w:tplc="275A1184">
      <w:start w:val="1"/>
      <w:numFmt w:val="lowerLetter"/>
      <w:lvlText w:val="%5."/>
      <w:lvlJc w:val="left"/>
      <w:pPr>
        <w:ind w:left="3600" w:hanging="360"/>
      </w:pPr>
    </w:lvl>
    <w:lvl w:ilvl="5" w:tplc="68CA90F8">
      <w:start w:val="1"/>
      <w:numFmt w:val="lowerRoman"/>
      <w:lvlText w:val="%6."/>
      <w:lvlJc w:val="right"/>
      <w:pPr>
        <w:ind w:left="4320" w:hanging="180"/>
      </w:pPr>
    </w:lvl>
    <w:lvl w:ilvl="6" w:tplc="011C11B0">
      <w:start w:val="1"/>
      <w:numFmt w:val="decimal"/>
      <w:lvlText w:val="%7."/>
      <w:lvlJc w:val="left"/>
      <w:pPr>
        <w:ind w:left="5040" w:hanging="360"/>
      </w:pPr>
    </w:lvl>
    <w:lvl w:ilvl="7" w:tplc="EA30C186">
      <w:start w:val="1"/>
      <w:numFmt w:val="lowerLetter"/>
      <w:lvlText w:val="%8."/>
      <w:lvlJc w:val="left"/>
      <w:pPr>
        <w:ind w:left="5760" w:hanging="360"/>
      </w:pPr>
    </w:lvl>
    <w:lvl w:ilvl="8" w:tplc="C51069BC">
      <w:start w:val="1"/>
      <w:numFmt w:val="lowerRoman"/>
      <w:lvlText w:val="%9."/>
      <w:lvlJc w:val="right"/>
      <w:pPr>
        <w:ind w:left="6480" w:hanging="180"/>
      </w:pPr>
    </w:lvl>
  </w:abstractNum>
  <w:abstractNum w:abstractNumId="4" w15:restartNumberingAfterBreak="0">
    <w:nsid w:val="08095EC4"/>
    <w:multiLevelType w:val="multilevel"/>
    <w:tmpl w:val="9D84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943FA9"/>
    <w:multiLevelType w:val="multilevel"/>
    <w:tmpl w:val="14D8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36452"/>
    <w:multiLevelType w:val="hybridMultilevel"/>
    <w:tmpl w:val="3D38FA1E"/>
    <w:lvl w:ilvl="0" w:tplc="10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1A2368E7"/>
    <w:multiLevelType w:val="hybridMultilevel"/>
    <w:tmpl w:val="9F004D6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D60110C"/>
    <w:multiLevelType w:val="multilevel"/>
    <w:tmpl w:val="6346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736CDB"/>
    <w:multiLevelType w:val="hybridMultilevel"/>
    <w:tmpl w:val="B15480FC"/>
    <w:lvl w:ilvl="0" w:tplc="CE62FA0A">
      <w:start w:val="1"/>
      <w:numFmt w:val="bullet"/>
      <w:lvlText w:val=""/>
      <w:lvlJc w:val="left"/>
      <w:pPr>
        <w:ind w:left="720" w:hanging="360"/>
      </w:pPr>
      <w:rPr>
        <w:rFonts w:ascii="Symbol" w:hAnsi="Symbol" w:hint="default"/>
      </w:rPr>
    </w:lvl>
    <w:lvl w:ilvl="1" w:tplc="F6388B06">
      <w:start w:val="1"/>
      <w:numFmt w:val="bullet"/>
      <w:lvlText w:val="o"/>
      <w:lvlJc w:val="left"/>
      <w:pPr>
        <w:ind w:left="1440" w:hanging="360"/>
      </w:pPr>
      <w:rPr>
        <w:rFonts w:ascii="Courier New" w:hAnsi="Courier New" w:hint="default"/>
      </w:rPr>
    </w:lvl>
    <w:lvl w:ilvl="2" w:tplc="07DCBC96">
      <w:start w:val="1"/>
      <w:numFmt w:val="bullet"/>
      <w:lvlText w:val=""/>
      <w:lvlJc w:val="left"/>
      <w:pPr>
        <w:ind w:left="2160" w:hanging="360"/>
      </w:pPr>
      <w:rPr>
        <w:rFonts w:ascii="Wingdings" w:hAnsi="Wingdings" w:hint="default"/>
      </w:rPr>
    </w:lvl>
    <w:lvl w:ilvl="3" w:tplc="54CC81E4">
      <w:start w:val="1"/>
      <w:numFmt w:val="bullet"/>
      <w:lvlText w:val=""/>
      <w:lvlJc w:val="left"/>
      <w:pPr>
        <w:ind w:left="2880" w:hanging="360"/>
      </w:pPr>
      <w:rPr>
        <w:rFonts w:ascii="Symbol" w:hAnsi="Symbol" w:hint="default"/>
      </w:rPr>
    </w:lvl>
    <w:lvl w:ilvl="4" w:tplc="978A1816">
      <w:start w:val="1"/>
      <w:numFmt w:val="bullet"/>
      <w:lvlText w:val="o"/>
      <w:lvlJc w:val="left"/>
      <w:pPr>
        <w:ind w:left="3600" w:hanging="360"/>
      </w:pPr>
      <w:rPr>
        <w:rFonts w:ascii="Courier New" w:hAnsi="Courier New" w:hint="default"/>
      </w:rPr>
    </w:lvl>
    <w:lvl w:ilvl="5" w:tplc="5C72EEC4">
      <w:start w:val="1"/>
      <w:numFmt w:val="bullet"/>
      <w:lvlText w:val=""/>
      <w:lvlJc w:val="left"/>
      <w:pPr>
        <w:ind w:left="4320" w:hanging="360"/>
      </w:pPr>
      <w:rPr>
        <w:rFonts w:ascii="Wingdings" w:hAnsi="Wingdings" w:hint="default"/>
      </w:rPr>
    </w:lvl>
    <w:lvl w:ilvl="6" w:tplc="9E7A52C2">
      <w:start w:val="1"/>
      <w:numFmt w:val="bullet"/>
      <w:lvlText w:val=""/>
      <w:lvlJc w:val="left"/>
      <w:pPr>
        <w:ind w:left="5040" w:hanging="360"/>
      </w:pPr>
      <w:rPr>
        <w:rFonts w:ascii="Symbol" w:hAnsi="Symbol" w:hint="default"/>
      </w:rPr>
    </w:lvl>
    <w:lvl w:ilvl="7" w:tplc="2BFE2376">
      <w:start w:val="1"/>
      <w:numFmt w:val="bullet"/>
      <w:lvlText w:val="o"/>
      <w:lvlJc w:val="left"/>
      <w:pPr>
        <w:ind w:left="5760" w:hanging="360"/>
      </w:pPr>
      <w:rPr>
        <w:rFonts w:ascii="Courier New" w:hAnsi="Courier New" w:hint="default"/>
      </w:rPr>
    </w:lvl>
    <w:lvl w:ilvl="8" w:tplc="A9A6F3DE">
      <w:start w:val="1"/>
      <w:numFmt w:val="bullet"/>
      <w:lvlText w:val=""/>
      <w:lvlJc w:val="left"/>
      <w:pPr>
        <w:ind w:left="6480" w:hanging="360"/>
      </w:pPr>
      <w:rPr>
        <w:rFonts w:ascii="Wingdings" w:hAnsi="Wingdings" w:hint="default"/>
      </w:rPr>
    </w:lvl>
  </w:abstractNum>
  <w:abstractNum w:abstractNumId="10" w15:restartNumberingAfterBreak="0">
    <w:nsid w:val="287658EF"/>
    <w:multiLevelType w:val="hybridMultilevel"/>
    <w:tmpl w:val="1CDA2706"/>
    <w:lvl w:ilvl="0" w:tplc="864ED6FC">
      <w:start w:val="2"/>
      <w:numFmt w:val="decimal"/>
      <w:lvlText w:val="%1."/>
      <w:lvlJc w:val="left"/>
      <w:pPr>
        <w:ind w:left="720" w:hanging="360"/>
      </w:pPr>
    </w:lvl>
    <w:lvl w:ilvl="1" w:tplc="0540E84C">
      <w:start w:val="1"/>
      <w:numFmt w:val="lowerLetter"/>
      <w:lvlText w:val="%2."/>
      <w:lvlJc w:val="left"/>
      <w:pPr>
        <w:ind w:left="1440" w:hanging="360"/>
      </w:pPr>
    </w:lvl>
    <w:lvl w:ilvl="2" w:tplc="72905F46">
      <w:start w:val="1"/>
      <w:numFmt w:val="lowerRoman"/>
      <w:lvlText w:val="%3."/>
      <w:lvlJc w:val="right"/>
      <w:pPr>
        <w:ind w:left="2160" w:hanging="180"/>
      </w:pPr>
    </w:lvl>
    <w:lvl w:ilvl="3" w:tplc="57E0B336">
      <w:start w:val="1"/>
      <w:numFmt w:val="decimal"/>
      <w:lvlText w:val="%4."/>
      <w:lvlJc w:val="left"/>
      <w:pPr>
        <w:ind w:left="2880" w:hanging="360"/>
      </w:pPr>
    </w:lvl>
    <w:lvl w:ilvl="4" w:tplc="97BCAA4E">
      <w:start w:val="1"/>
      <w:numFmt w:val="lowerLetter"/>
      <w:lvlText w:val="%5."/>
      <w:lvlJc w:val="left"/>
      <w:pPr>
        <w:ind w:left="3600" w:hanging="360"/>
      </w:pPr>
    </w:lvl>
    <w:lvl w:ilvl="5" w:tplc="F152612A">
      <w:start w:val="1"/>
      <w:numFmt w:val="lowerRoman"/>
      <w:lvlText w:val="%6."/>
      <w:lvlJc w:val="right"/>
      <w:pPr>
        <w:ind w:left="4320" w:hanging="180"/>
      </w:pPr>
    </w:lvl>
    <w:lvl w:ilvl="6" w:tplc="0D82A57C">
      <w:start w:val="1"/>
      <w:numFmt w:val="decimal"/>
      <w:lvlText w:val="%7."/>
      <w:lvlJc w:val="left"/>
      <w:pPr>
        <w:ind w:left="5040" w:hanging="360"/>
      </w:pPr>
    </w:lvl>
    <w:lvl w:ilvl="7" w:tplc="06D67B4C">
      <w:start w:val="1"/>
      <w:numFmt w:val="lowerLetter"/>
      <w:lvlText w:val="%8."/>
      <w:lvlJc w:val="left"/>
      <w:pPr>
        <w:ind w:left="5760" w:hanging="360"/>
      </w:pPr>
    </w:lvl>
    <w:lvl w:ilvl="8" w:tplc="B9DA855E">
      <w:start w:val="1"/>
      <w:numFmt w:val="lowerRoman"/>
      <w:lvlText w:val="%9."/>
      <w:lvlJc w:val="right"/>
      <w:pPr>
        <w:ind w:left="6480" w:hanging="180"/>
      </w:pPr>
    </w:lvl>
  </w:abstractNum>
  <w:abstractNum w:abstractNumId="11" w15:restartNumberingAfterBreak="0">
    <w:nsid w:val="2B72BEAC"/>
    <w:multiLevelType w:val="hybridMultilevel"/>
    <w:tmpl w:val="25CAF826"/>
    <w:lvl w:ilvl="0" w:tplc="5CEC54F0">
      <w:start w:val="6"/>
      <w:numFmt w:val="decimal"/>
      <w:lvlText w:val="%1."/>
      <w:lvlJc w:val="left"/>
      <w:pPr>
        <w:ind w:left="720" w:hanging="360"/>
      </w:pPr>
    </w:lvl>
    <w:lvl w:ilvl="1" w:tplc="07800ECA">
      <w:start w:val="1"/>
      <w:numFmt w:val="lowerLetter"/>
      <w:lvlText w:val="%2."/>
      <w:lvlJc w:val="left"/>
      <w:pPr>
        <w:ind w:left="1440" w:hanging="360"/>
      </w:pPr>
    </w:lvl>
    <w:lvl w:ilvl="2" w:tplc="9F225526">
      <w:start w:val="1"/>
      <w:numFmt w:val="lowerRoman"/>
      <w:lvlText w:val="%3."/>
      <w:lvlJc w:val="right"/>
      <w:pPr>
        <w:ind w:left="2160" w:hanging="180"/>
      </w:pPr>
    </w:lvl>
    <w:lvl w:ilvl="3" w:tplc="2138B458">
      <w:start w:val="1"/>
      <w:numFmt w:val="decimal"/>
      <w:lvlText w:val="%4."/>
      <w:lvlJc w:val="left"/>
      <w:pPr>
        <w:ind w:left="2880" w:hanging="360"/>
      </w:pPr>
    </w:lvl>
    <w:lvl w:ilvl="4" w:tplc="38489F5C">
      <w:start w:val="1"/>
      <w:numFmt w:val="lowerLetter"/>
      <w:lvlText w:val="%5."/>
      <w:lvlJc w:val="left"/>
      <w:pPr>
        <w:ind w:left="3600" w:hanging="360"/>
      </w:pPr>
    </w:lvl>
    <w:lvl w:ilvl="5" w:tplc="2422B96A">
      <w:start w:val="1"/>
      <w:numFmt w:val="lowerRoman"/>
      <w:lvlText w:val="%6."/>
      <w:lvlJc w:val="right"/>
      <w:pPr>
        <w:ind w:left="4320" w:hanging="180"/>
      </w:pPr>
    </w:lvl>
    <w:lvl w:ilvl="6" w:tplc="CFB865F8">
      <w:start w:val="1"/>
      <w:numFmt w:val="decimal"/>
      <w:lvlText w:val="%7."/>
      <w:lvlJc w:val="left"/>
      <w:pPr>
        <w:ind w:left="5040" w:hanging="360"/>
      </w:pPr>
    </w:lvl>
    <w:lvl w:ilvl="7" w:tplc="547471F6">
      <w:start w:val="1"/>
      <w:numFmt w:val="lowerLetter"/>
      <w:lvlText w:val="%8."/>
      <w:lvlJc w:val="left"/>
      <w:pPr>
        <w:ind w:left="5760" w:hanging="360"/>
      </w:pPr>
    </w:lvl>
    <w:lvl w:ilvl="8" w:tplc="5762CDF0">
      <w:start w:val="1"/>
      <w:numFmt w:val="lowerRoman"/>
      <w:lvlText w:val="%9."/>
      <w:lvlJc w:val="right"/>
      <w:pPr>
        <w:ind w:left="6480" w:hanging="180"/>
      </w:pPr>
    </w:lvl>
  </w:abstractNum>
  <w:abstractNum w:abstractNumId="12" w15:restartNumberingAfterBreak="0">
    <w:nsid w:val="300B6442"/>
    <w:multiLevelType w:val="hybridMultilevel"/>
    <w:tmpl w:val="1A2EA5E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E259DA"/>
    <w:multiLevelType w:val="hybridMultilevel"/>
    <w:tmpl w:val="04CE9E28"/>
    <w:lvl w:ilvl="0" w:tplc="DE725406">
      <w:start w:val="5"/>
      <w:numFmt w:val="decimal"/>
      <w:lvlText w:val="%1."/>
      <w:lvlJc w:val="left"/>
      <w:pPr>
        <w:ind w:left="720" w:hanging="360"/>
      </w:pPr>
    </w:lvl>
    <w:lvl w:ilvl="1" w:tplc="C4848644">
      <w:start w:val="1"/>
      <w:numFmt w:val="lowerLetter"/>
      <w:lvlText w:val="%2."/>
      <w:lvlJc w:val="left"/>
      <w:pPr>
        <w:ind w:left="1440" w:hanging="360"/>
      </w:pPr>
    </w:lvl>
    <w:lvl w:ilvl="2" w:tplc="65861BE4">
      <w:start w:val="1"/>
      <w:numFmt w:val="lowerRoman"/>
      <w:lvlText w:val="%3."/>
      <w:lvlJc w:val="right"/>
      <w:pPr>
        <w:ind w:left="2160" w:hanging="180"/>
      </w:pPr>
    </w:lvl>
    <w:lvl w:ilvl="3" w:tplc="3BF8EC0E">
      <w:start w:val="1"/>
      <w:numFmt w:val="decimal"/>
      <w:lvlText w:val="%4."/>
      <w:lvlJc w:val="left"/>
      <w:pPr>
        <w:ind w:left="2880" w:hanging="360"/>
      </w:pPr>
    </w:lvl>
    <w:lvl w:ilvl="4" w:tplc="679C67F6">
      <w:start w:val="1"/>
      <w:numFmt w:val="lowerLetter"/>
      <w:lvlText w:val="%5."/>
      <w:lvlJc w:val="left"/>
      <w:pPr>
        <w:ind w:left="3600" w:hanging="360"/>
      </w:pPr>
    </w:lvl>
    <w:lvl w:ilvl="5" w:tplc="A7E0B87C">
      <w:start w:val="1"/>
      <w:numFmt w:val="lowerRoman"/>
      <w:lvlText w:val="%6."/>
      <w:lvlJc w:val="right"/>
      <w:pPr>
        <w:ind w:left="4320" w:hanging="180"/>
      </w:pPr>
    </w:lvl>
    <w:lvl w:ilvl="6" w:tplc="FA6ED12E">
      <w:start w:val="1"/>
      <w:numFmt w:val="decimal"/>
      <w:lvlText w:val="%7."/>
      <w:lvlJc w:val="left"/>
      <w:pPr>
        <w:ind w:left="5040" w:hanging="360"/>
      </w:pPr>
    </w:lvl>
    <w:lvl w:ilvl="7" w:tplc="88F23AE2">
      <w:start w:val="1"/>
      <w:numFmt w:val="lowerLetter"/>
      <w:lvlText w:val="%8."/>
      <w:lvlJc w:val="left"/>
      <w:pPr>
        <w:ind w:left="5760" w:hanging="360"/>
      </w:pPr>
    </w:lvl>
    <w:lvl w:ilvl="8" w:tplc="6A42D664">
      <w:start w:val="1"/>
      <w:numFmt w:val="lowerRoman"/>
      <w:lvlText w:val="%9."/>
      <w:lvlJc w:val="right"/>
      <w:pPr>
        <w:ind w:left="6480" w:hanging="180"/>
      </w:pPr>
    </w:lvl>
  </w:abstractNum>
  <w:abstractNum w:abstractNumId="14" w15:restartNumberingAfterBreak="0">
    <w:nsid w:val="36FC0F81"/>
    <w:multiLevelType w:val="multilevel"/>
    <w:tmpl w:val="F220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287618"/>
    <w:multiLevelType w:val="hybridMultilevel"/>
    <w:tmpl w:val="92CE5B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16" w15:restartNumberingAfterBreak="0">
    <w:nsid w:val="402B6C67"/>
    <w:multiLevelType w:val="hybridMultilevel"/>
    <w:tmpl w:val="FBDEF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DA5C0C1"/>
    <w:multiLevelType w:val="hybridMultilevel"/>
    <w:tmpl w:val="08D418B6"/>
    <w:lvl w:ilvl="0" w:tplc="7BDAFD7E">
      <w:start w:val="1"/>
      <w:numFmt w:val="bullet"/>
      <w:lvlText w:val=""/>
      <w:lvlJc w:val="left"/>
      <w:pPr>
        <w:ind w:left="720" w:hanging="360"/>
      </w:pPr>
      <w:rPr>
        <w:rFonts w:ascii="Symbol" w:hAnsi="Symbol" w:hint="default"/>
      </w:rPr>
    </w:lvl>
    <w:lvl w:ilvl="1" w:tplc="9120DF26">
      <w:start w:val="1"/>
      <w:numFmt w:val="bullet"/>
      <w:lvlText w:val="o"/>
      <w:lvlJc w:val="left"/>
      <w:pPr>
        <w:ind w:left="1440" w:hanging="360"/>
      </w:pPr>
      <w:rPr>
        <w:rFonts w:ascii="Courier New" w:hAnsi="Courier New" w:hint="default"/>
      </w:rPr>
    </w:lvl>
    <w:lvl w:ilvl="2" w:tplc="7A7C5016">
      <w:start w:val="1"/>
      <w:numFmt w:val="bullet"/>
      <w:lvlText w:val=""/>
      <w:lvlJc w:val="left"/>
      <w:pPr>
        <w:ind w:left="2160" w:hanging="360"/>
      </w:pPr>
      <w:rPr>
        <w:rFonts w:ascii="Wingdings" w:hAnsi="Wingdings" w:hint="default"/>
      </w:rPr>
    </w:lvl>
    <w:lvl w:ilvl="3" w:tplc="CBAC2178">
      <w:start w:val="1"/>
      <w:numFmt w:val="bullet"/>
      <w:lvlText w:val=""/>
      <w:lvlJc w:val="left"/>
      <w:pPr>
        <w:ind w:left="2880" w:hanging="360"/>
      </w:pPr>
      <w:rPr>
        <w:rFonts w:ascii="Symbol" w:hAnsi="Symbol" w:hint="default"/>
      </w:rPr>
    </w:lvl>
    <w:lvl w:ilvl="4" w:tplc="70B41320">
      <w:start w:val="1"/>
      <w:numFmt w:val="bullet"/>
      <w:lvlText w:val="o"/>
      <w:lvlJc w:val="left"/>
      <w:pPr>
        <w:ind w:left="3600" w:hanging="360"/>
      </w:pPr>
      <w:rPr>
        <w:rFonts w:ascii="Courier New" w:hAnsi="Courier New" w:hint="default"/>
      </w:rPr>
    </w:lvl>
    <w:lvl w:ilvl="5" w:tplc="06CAE96C">
      <w:start w:val="1"/>
      <w:numFmt w:val="bullet"/>
      <w:lvlText w:val=""/>
      <w:lvlJc w:val="left"/>
      <w:pPr>
        <w:ind w:left="4320" w:hanging="360"/>
      </w:pPr>
      <w:rPr>
        <w:rFonts w:ascii="Wingdings" w:hAnsi="Wingdings" w:hint="default"/>
      </w:rPr>
    </w:lvl>
    <w:lvl w:ilvl="6" w:tplc="640EE078">
      <w:start w:val="1"/>
      <w:numFmt w:val="bullet"/>
      <w:lvlText w:val=""/>
      <w:lvlJc w:val="left"/>
      <w:pPr>
        <w:ind w:left="5040" w:hanging="360"/>
      </w:pPr>
      <w:rPr>
        <w:rFonts w:ascii="Symbol" w:hAnsi="Symbol" w:hint="default"/>
      </w:rPr>
    </w:lvl>
    <w:lvl w:ilvl="7" w:tplc="F3D00498">
      <w:start w:val="1"/>
      <w:numFmt w:val="bullet"/>
      <w:lvlText w:val="o"/>
      <w:lvlJc w:val="left"/>
      <w:pPr>
        <w:ind w:left="5760" w:hanging="360"/>
      </w:pPr>
      <w:rPr>
        <w:rFonts w:ascii="Courier New" w:hAnsi="Courier New" w:hint="default"/>
      </w:rPr>
    </w:lvl>
    <w:lvl w:ilvl="8" w:tplc="B5FE69AC">
      <w:start w:val="1"/>
      <w:numFmt w:val="bullet"/>
      <w:lvlText w:val=""/>
      <w:lvlJc w:val="left"/>
      <w:pPr>
        <w:ind w:left="6480" w:hanging="360"/>
      </w:pPr>
      <w:rPr>
        <w:rFonts w:ascii="Wingdings" w:hAnsi="Wingdings" w:hint="default"/>
      </w:rPr>
    </w:lvl>
  </w:abstractNum>
  <w:abstractNum w:abstractNumId="18" w15:restartNumberingAfterBreak="0">
    <w:nsid w:val="51D95620"/>
    <w:multiLevelType w:val="hybridMultilevel"/>
    <w:tmpl w:val="E5F23AC2"/>
    <w:lvl w:ilvl="0" w:tplc="9710ED00">
      <w:start w:val="3"/>
      <w:numFmt w:val="decimal"/>
      <w:lvlText w:val="%1."/>
      <w:lvlJc w:val="left"/>
      <w:pPr>
        <w:ind w:left="720" w:hanging="360"/>
      </w:pPr>
    </w:lvl>
    <w:lvl w:ilvl="1" w:tplc="B2E0EA3C">
      <w:start w:val="1"/>
      <w:numFmt w:val="lowerLetter"/>
      <w:lvlText w:val="%2."/>
      <w:lvlJc w:val="left"/>
      <w:pPr>
        <w:ind w:left="1440" w:hanging="360"/>
      </w:pPr>
    </w:lvl>
    <w:lvl w:ilvl="2" w:tplc="7F92ACE6">
      <w:start w:val="1"/>
      <w:numFmt w:val="lowerRoman"/>
      <w:lvlText w:val="%3."/>
      <w:lvlJc w:val="right"/>
      <w:pPr>
        <w:ind w:left="2160" w:hanging="180"/>
      </w:pPr>
    </w:lvl>
    <w:lvl w:ilvl="3" w:tplc="64C2F3E2">
      <w:start w:val="1"/>
      <w:numFmt w:val="decimal"/>
      <w:lvlText w:val="%4."/>
      <w:lvlJc w:val="left"/>
      <w:pPr>
        <w:ind w:left="2880" w:hanging="360"/>
      </w:pPr>
    </w:lvl>
    <w:lvl w:ilvl="4" w:tplc="B11056E6">
      <w:start w:val="1"/>
      <w:numFmt w:val="lowerLetter"/>
      <w:lvlText w:val="%5."/>
      <w:lvlJc w:val="left"/>
      <w:pPr>
        <w:ind w:left="3600" w:hanging="360"/>
      </w:pPr>
    </w:lvl>
    <w:lvl w:ilvl="5" w:tplc="2AF45F30">
      <w:start w:val="1"/>
      <w:numFmt w:val="lowerRoman"/>
      <w:lvlText w:val="%6."/>
      <w:lvlJc w:val="right"/>
      <w:pPr>
        <w:ind w:left="4320" w:hanging="180"/>
      </w:pPr>
    </w:lvl>
    <w:lvl w:ilvl="6" w:tplc="26501E52">
      <w:start w:val="1"/>
      <w:numFmt w:val="decimal"/>
      <w:lvlText w:val="%7."/>
      <w:lvlJc w:val="left"/>
      <w:pPr>
        <w:ind w:left="5040" w:hanging="360"/>
      </w:pPr>
    </w:lvl>
    <w:lvl w:ilvl="7" w:tplc="7870D2B4">
      <w:start w:val="1"/>
      <w:numFmt w:val="lowerLetter"/>
      <w:lvlText w:val="%8."/>
      <w:lvlJc w:val="left"/>
      <w:pPr>
        <w:ind w:left="5760" w:hanging="360"/>
      </w:pPr>
    </w:lvl>
    <w:lvl w:ilvl="8" w:tplc="E3222B5A">
      <w:start w:val="1"/>
      <w:numFmt w:val="lowerRoman"/>
      <w:lvlText w:val="%9."/>
      <w:lvlJc w:val="right"/>
      <w:pPr>
        <w:ind w:left="6480" w:hanging="180"/>
      </w:pPr>
    </w:lvl>
  </w:abstractNum>
  <w:abstractNum w:abstractNumId="19" w15:restartNumberingAfterBreak="0">
    <w:nsid w:val="5376A489"/>
    <w:multiLevelType w:val="hybridMultilevel"/>
    <w:tmpl w:val="64C4347E"/>
    <w:lvl w:ilvl="0" w:tplc="53C4EBFC">
      <w:start w:val="8"/>
      <w:numFmt w:val="decimal"/>
      <w:lvlText w:val="%1."/>
      <w:lvlJc w:val="left"/>
      <w:pPr>
        <w:ind w:left="720" w:hanging="360"/>
      </w:pPr>
    </w:lvl>
    <w:lvl w:ilvl="1" w:tplc="DC6E1C8E">
      <w:start w:val="1"/>
      <w:numFmt w:val="lowerLetter"/>
      <w:lvlText w:val="%2."/>
      <w:lvlJc w:val="left"/>
      <w:pPr>
        <w:ind w:left="1440" w:hanging="360"/>
      </w:pPr>
    </w:lvl>
    <w:lvl w:ilvl="2" w:tplc="FA7C1FFA">
      <w:start w:val="1"/>
      <w:numFmt w:val="lowerRoman"/>
      <w:lvlText w:val="%3."/>
      <w:lvlJc w:val="right"/>
      <w:pPr>
        <w:ind w:left="2160" w:hanging="180"/>
      </w:pPr>
    </w:lvl>
    <w:lvl w:ilvl="3" w:tplc="109EFF16">
      <w:start w:val="1"/>
      <w:numFmt w:val="decimal"/>
      <w:lvlText w:val="%4."/>
      <w:lvlJc w:val="left"/>
      <w:pPr>
        <w:ind w:left="2880" w:hanging="360"/>
      </w:pPr>
    </w:lvl>
    <w:lvl w:ilvl="4" w:tplc="7B2CBA34">
      <w:start w:val="1"/>
      <w:numFmt w:val="lowerLetter"/>
      <w:lvlText w:val="%5."/>
      <w:lvlJc w:val="left"/>
      <w:pPr>
        <w:ind w:left="3600" w:hanging="360"/>
      </w:pPr>
    </w:lvl>
    <w:lvl w:ilvl="5" w:tplc="03E82D1C">
      <w:start w:val="1"/>
      <w:numFmt w:val="lowerRoman"/>
      <w:lvlText w:val="%6."/>
      <w:lvlJc w:val="right"/>
      <w:pPr>
        <w:ind w:left="4320" w:hanging="180"/>
      </w:pPr>
    </w:lvl>
    <w:lvl w:ilvl="6" w:tplc="EBC0D594">
      <w:start w:val="1"/>
      <w:numFmt w:val="decimal"/>
      <w:lvlText w:val="%7."/>
      <w:lvlJc w:val="left"/>
      <w:pPr>
        <w:ind w:left="5040" w:hanging="360"/>
      </w:pPr>
    </w:lvl>
    <w:lvl w:ilvl="7" w:tplc="5148A08E">
      <w:start w:val="1"/>
      <w:numFmt w:val="lowerLetter"/>
      <w:lvlText w:val="%8."/>
      <w:lvlJc w:val="left"/>
      <w:pPr>
        <w:ind w:left="5760" w:hanging="360"/>
      </w:pPr>
    </w:lvl>
    <w:lvl w:ilvl="8" w:tplc="F58C91F0">
      <w:start w:val="1"/>
      <w:numFmt w:val="lowerRoman"/>
      <w:lvlText w:val="%9."/>
      <w:lvlJc w:val="right"/>
      <w:pPr>
        <w:ind w:left="6480" w:hanging="180"/>
      </w:pPr>
    </w:lvl>
  </w:abstractNum>
  <w:abstractNum w:abstractNumId="20" w15:restartNumberingAfterBreak="0">
    <w:nsid w:val="5A343C41"/>
    <w:multiLevelType w:val="multilevel"/>
    <w:tmpl w:val="942A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38641A"/>
    <w:multiLevelType w:val="hybridMultilevel"/>
    <w:tmpl w:val="0C94CB28"/>
    <w:lvl w:ilvl="0" w:tplc="3E2A4A54">
      <w:start w:val="1"/>
      <w:numFmt w:val="bullet"/>
      <w:lvlText w:val="•"/>
      <w:lvlJc w:val="left"/>
      <w:pPr>
        <w:ind w:left="600" w:hanging="300"/>
      </w:pPr>
    </w:lvl>
    <w:lvl w:ilvl="1" w:tplc="E7126268">
      <w:numFmt w:val="decimal"/>
      <w:lvlText w:val=""/>
      <w:lvlJc w:val="left"/>
    </w:lvl>
    <w:lvl w:ilvl="2" w:tplc="9E326796">
      <w:numFmt w:val="decimal"/>
      <w:lvlText w:val=""/>
      <w:lvlJc w:val="left"/>
    </w:lvl>
    <w:lvl w:ilvl="3" w:tplc="60946B04">
      <w:numFmt w:val="decimal"/>
      <w:lvlText w:val=""/>
      <w:lvlJc w:val="left"/>
    </w:lvl>
    <w:lvl w:ilvl="4" w:tplc="F6EEA9BE">
      <w:numFmt w:val="decimal"/>
      <w:lvlText w:val=""/>
      <w:lvlJc w:val="left"/>
    </w:lvl>
    <w:lvl w:ilvl="5" w:tplc="67104F34">
      <w:numFmt w:val="decimal"/>
      <w:lvlText w:val=""/>
      <w:lvlJc w:val="left"/>
    </w:lvl>
    <w:lvl w:ilvl="6" w:tplc="061A96BA">
      <w:numFmt w:val="decimal"/>
      <w:lvlText w:val=""/>
      <w:lvlJc w:val="left"/>
    </w:lvl>
    <w:lvl w:ilvl="7" w:tplc="C6C0351C">
      <w:numFmt w:val="decimal"/>
      <w:lvlText w:val=""/>
      <w:lvlJc w:val="left"/>
    </w:lvl>
    <w:lvl w:ilvl="8" w:tplc="0584D0F6">
      <w:numFmt w:val="decimal"/>
      <w:lvlText w:val=""/>
      <w:lvlJc w:val="left"/>
    </w:lvl>
  </w:abstractNum>
  <w:abstractNum w:abstractNumId="22" w15:restartNumberingAfterBreak="0">
    <w:nsid w:val="5D6C3242"/>
    <w:multiLevelType w:val="hybridMultilevel"/>
    <w:tmpl w:val="4B2A03CA"/>
    <w:lvl w:ilvl="0" w:tplc="9BBAD500">
      <w:start w:val="7"/>
      <w:numFmt w:val="decimal"/>
      <w:lvlText w:val="%1."/>
      <w:lvlJc w:val="left"/>
      <w:pPr>
        <w:ind w:left="720" w:hanging="360"/>
      </w:pPr>
    </w:lvl>
    <w:lvl w:ilvl="1" w:tplc="08E814C8">
      <w:start w:val="1"/>
      <w:numFmt w:val="lowerLetter"/>
      <w:lvlText w:val="%2."/>
      <w:lvlJc w:val="left"/>
      <w:pPr>
        <w:ind w:left="1440" w:hanging="360"/>
      </w:pPr>
    </w:lvl>
    <w:lvl w:ilvl="2" w:tplc="9B709E7C">
      <w:start w:val="1"/>
      <w:numFmt w:val="lowerRoman"/>
      <w:lvlText w:val="%3."/>
      <w:lvlJc w:val="right"/>
      <w:pPr>
        <w:ind w:left="2160" w:hanging="180"/>
      </w:pPr>
    </w:lvl>
    <w:lvl w:ilvl="3" w:tplc="77568C36">
      <w:start w:val="1"/>
      <w:numFmt w:val="decimal"/>
      <w:lvlText w:val="%4."/>
      <w:lvlJc w:val="left"/>
      <w:pPr>
        <w:ind w:left="2880" w:hanging="360"/>
      </w:pPr>
    </w:lvl>
    <w:lvl w:ilvl="4" w:tplc="811A5CA0">
      <w:start w:val="1"/>
      <w:numFmt w:val="lowerLetter"/>
      <w:lvlText w:val="%5."/>
      <w:lvlJc w:val="left"/>
      <w:pPr>
        <w:ind w:left="3600" w:hanging="360"/>
      </w:pPr>
    </w:lvl>
    <w:lvl w:ilvl="5" w:tplc="E752B1BC">
      <w:start w:val="1"/>
      <w:numFmt w:val="lowerRoman"/>
      <w:lvlText w:val="%6."/>
      <w:lvlJc w:val="right"/>
      <w:pPr>
        <w:ind w:left="4320" w:hanging="180"/>
      </w:pPr>
    </w:lvl>
    <w:lvl w:ilvl="6" w:tplc="190C4A2A">
      <w:start w:val="1"/>
      <w:numFmt w:val="decimal"/>
      <w:lvlText w:val="%7."/>
      <w:lvlJc w:val="left"/>
      <w:pPr>
        <w:ind w:left="5040" w:hanging="360"/>
      </w:pPr>
    </w:lvl>
    <w:lvl w:ilvl="7" w:tplc="B6CADEA2">
      <w:start w:val="1"/>
      <w:numFmt w:val="lowerLetter"/>
      <w:lvlText w:val="%8."/>
      <w:lvlJc w:val="left"/>
      <w:pPr>
        <w:ind w:left="5760" w:hanging="360"/>
      </w:pPr>
    </w:lvl>
    <w:lvl w:ilvl="8" w:tplc="7B6C8494">
      <w:start w:val="1"/>
      <w:numFmt w:val="lowerRoman"/>
      <w:lvlText w:val="%9."/>
      <w:lvlJc w:val="right"/>
      <w:pPr>
        <w:ind w:left="6480" w:hanging="180"/>
      </w:pPr>
    </w:lvl>
  </w:abstractNum>
  <w:abstractNum w:abstractNumId="23" w15:restartNumberingAfterBreak="0">
    <w:nsid w:val="60FC7558"/>
    <w:multiLevelType w:val="multilevel"/>
    <w:tmpl w:val="042ECE74"/>
    <w:lvl w:ilvl="0">
      <w:start w:val="1"/>
      <w:numFmt w:val="decimal"/>
      <w:pStyle w:val="Heading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81234DB"/>
    <w:multiLevelType w:val="hybridMultilevel"/>
    <w:tmpl w:val="F148D5C4"/>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5" w15:restartNumberingAfterBreak="0">
    <w:nsid w:val="6D4F49FB"/>
    <w:multiLevelType w:val="multilevel"/>
    <w:tmpl w:val="BB10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F3B511"/>
    <w:multiLevelType w:val="hybridMultilevel"/>
    <w:tmpl w:val="2152C40A"/>
    <w:lvl w:ilvl="0" w:tplc="6CAED428">
      <w:start w:val="5"/>
      <w:numFmt w:val="decimal"/>
      <w:lvlText w:val="%1."/>
      <w:lvlJc w:val="left"/>
      <w:pPr>
        <w:ind w:left="720" w:hanging="360"/>
      </w:pPr>
    </w:lvl>
    <w:lvl w:ilvl="1" w:tplc="89B2E4B6">
      <w:start w:val="1"/>
      <w:numFmt w:val="lowerLetter"/>
      <w:lvlText w:val="%2."/>
      <w:lvlJc w:val="left"/>
      <w:pPr>
        <w:ind w:left="1440" w:hanging="360"/>
      </w:pPr>
    </w:lvl>
    <w:lvl w:ilvl="2" w:tplc="D1D0D1B2">
      <w:start w:val="1"/>
      <w:numFmt w:val="lowerRoman"/>
      <w:lvlText w:val="%3."/>
      <w:lvlJc w:val="right"/>
      <w:pPr>
        <w:ind w:left="2160" w:hanging="180"/>
      </w:pPr>
    </w:lvl>
    <w:lvl w:ilvl="3" w:tplc="1AFC9418">
      <w:start w:val="1"/>
      <w:numFmt w:val="decimal"/>
      <w:lvlText w:val="%4."/>
      <w:lvlJc w:val="left"/>
      <w:pPr>
        <w:ind w:left="2880" w:hanging="360"/>
      </w:pPr>
    </w:lvl>
    <w:lvl w:ilvl="4" w:tplc="01AEC452">
      <w:start w:val="1"/>
      <w:numFmt w:val="lowerLetter"/>
      <w:lvlText w:val="%5."/>
      <w:lvlJc w:val="left"/>
      <w:pPr>
        <w:ind w:left="3600" w:hanging="360"/>
      </w:pPr>
    </w:lvl>
    <w:lvl w:ilvl="5" w:tplc="224C46A6">
      <w:start w:val="1"/>
      <w:numFmt w:val="lowerRoman"/>
      <w:lvlText w:val="%6."/>
      <w:lvlJc w:val="right"/>
      <w:pPr>
        <w:ind w:left="4320" w:hanging="180"/>
      </w:pPr>
    </w:lvl>
    <w:lvl w:ilvl="6" w:tplc="DCB4951A">
      <w:start w:val="1"/>
      <w:numFmt w:val="decimal"/>
      <w:lvlText w:val="%7."/>
      <w:lvlJc w:val="left"/>
      <w:pPr>
        <w:ind w:left="5040" w:hanging="360"/>
      </w:pPr>
    </w:lvl>
    <w:lvl w:ilvl="7" w:tplc="83BE9626">
      <w:start w:val="1"/>
      <w:numFmt w:val="lowerLetter"/>
      <w:lvlText w:val="%8."/>
      <w:lvlJc w:val="left"/>
      <w:pPr>
        <w:ind w:left="5760" w:hanging="360"/>
      </w:pPr>
    </w:lvl>
    <w:lvl w:ilvl="8" w:tplc="A49A4DDA">
      <w:start w:val="1"/>
      <w:numFmt w:val="lowerRoman"/>
      <w:lvlText w:val="%9."/>
      <w:lvlJc w:val="right"/>
      <w:pPr>
        <w:ind w:left="6480" w:hanging="180"/>
      </w:pPr>
    </w:lvl>
  </w:abstractNum>
  <w:num w:numId="1" w16cid:durableId="2067414172">
    <w:abstractNumId w:val="13"/>
  </w:num>
  <w:num w:numId="2" w16cid:durableId="1633710076">
    <w:abstractNumId w:val="26"/>
  </w:num>
  <w:num w:numId="3" w16cid:durableId="752623615">
    <w:abstractNumId w:val="19"/>
  </w:num>
  <w:num w:numId="4" w16cid:durableId="1218593651">
    <w:abstractNumId w:val="22"/>
  </w:num>
  <w:num w:numId="5" w16cid:durableId="2010324420">
    <w:abstractNumId w:val="11"/>
  </w:num>
  <w:num w:numId="6" w16cid:durableId="176239165">
    <w:abstractNumId w:val="3"/>
  </w:num>
  <w:num w:numId="7" w16cid:durableId="1028986410">
    <w:abstractNumId w:val="18"/>
  </w:num>
  <w:num w:numId="8" w16cid:durableId="1922326241">
    <w:abstractNumId w:val="10"/>
  </w:num>
  <w:num w:numId="9" w16cid:durableId="1801876306">
    <w:abstractNumId w:val="9"/>
  </w:num>
  <w:num w:numId="10" w16cid:durableId="346253726">
    <w:abstractNumId w:val="17"/>
  </w:num>
  <w:num w:numId="11" w16cid:durableId="604114295">
    <w:abstractNumId w:val="2"/>
  </w:num>
  <w:num w:numId="12" w16cid:durableId="1236551241">
    <w:abstractNumId w:val="23"/>
  </w:num>
  <w:num w:numId="13" w16cid:durableId="1264990659">
    <w:abstractNumId w:val="12"/>
  </w:num>
  <w:num w:numId="14" w16cid:durableId="1201825784">
    <w:abstractNumId w:val="15"/>
  </w:num>
  <w:num w:numId="15" w16cid:durableId="2003462050">
    <w:abstractNumId w:val="7"/>
  </w:num>
  <w:num w:numId="16" w16cid:durableId="1590234363">
    <w:abstractNumId w:val="16"/>
  </w:num>
  <w:num w:numId="17" w16cid:durableId="473912795">
    <w:abstractNumId w:val="8"/>
  </w:num>
  <w:num w:numId="18" w16cid:durableId="851336958">
    <w:abstractNumId w:val="1"/>
  </w:num>
  <w:num w:numId="19" w16cid:durableId="485635578">
    <w:abstractNumId w:val="4"/>
  </w:num>
  <w:num w:numId="20" w16cid:durableId="554663613">
    <w:abstractNumId w:val="5"/>
  </w:num>
  <w:num w:numId="21" w16cid:durableId="366756085">
    <w:abstractNumId w:val="25"/>
  </w:num>
  <w:num w:numId="22" w16cid:durableId="1346977204">
    <w:abstractNumId w:val="14"/>
  </w:num>
  <w:num w:numId="23" w16cid:durableId="907685958">
    <w:abstractNumId w:val="20"/>
  </w:num>
  <w:num w:numId="24" w16cid:durableId="1329753668">
    <w:abstractNumId w:val="24"/>
  </w:num>
  <w:num w:numId="25" w16cid:durableId="1814130065">
    <w:abstractNumId w:val="21"/>
    <w:lvlOverride w:ilvl="0">
      <w:startOverride w:val="1"/>
    </w:lvlOverride>
  </w:num>
  <w:num w:numId="26" w16cid:durableId="1874998059">
    <w:abstractNumId w:val="0"/>
  </w:num>
  <w:num w:numId="27" w16cid:durableId="171419003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proofState w:spelling="clean" w:grammar="clean"/>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3E"/>
    <w:rsid w:val="00001623"/>
    <w:rsid w:val="00001E36"/>
    <w:rsid w:val="000024E1"/>
    <w:rsid w:val="0000253E"/>
    <w:rsid w:val="0000287A"/>
    <w:rsid w:val="000028AA"/>
    <w:rsid w:val="00002FA2"/>
    <w:rsid w:val="00003288"/>
    <w:rsid w:val="00003AF6"/>
    <w:rsid w:val="00003EBA"/>
    <w:rsid w:val="000040BD"/>
    <w:rsid w:val="00004459"/>
    <w:rsid w:val="00004B74"/>
    <w:rsid w:val="00005A4B"/>
    <w:rsid w:val="00007D22"/>
    <w:rsid w:val="00010956"/>
    <w:rsid w:val="000111FC"/>
    <w:rsid w:val="00012D41"/>
    <w:rsid w:val="00012DAD"/>
    <w:rsid w:val="000176C2"/>
    <w:rsid w:val="000179BE"/>
    <w:rsid w:val="00020DE6"/>
    <w:rsid w:val="00021929"/>
    <w:rsid w:val="00022111"/>
    <w:rsid w:val="00023572"/>
    <w:rsid w:val="000252DB"/>
    <w:rsid w:val="00026B51"/>
    <w:rsid w:val="000304F7"/>
    <w:rsid w:val="0003321F"/>
    <w:rsid w:val="00033AAA"/>
    <w:rsid w:val="00033E6C"/>
    <w:rsid w:val="0003408C"/>
    <w:rsid w:val="000362F5"/>
    <w:rsid w:val="00036BA1"/>
    <w:rsid w:val="00037781"/>
    <w:rsid w:val="000431FC"/>
    <w:rsid w:val="00043290"/>
    <w:rsid w:val="00043E0B"/>
    <w:rsid w:val="00044C35"/>
    <w:rsid w:val="0004619B"/>
    <w:rsid w:val="00047646"/>
    <w:rsid w:val="00047C13"/>
    <w:rsid w:val="00050D2E"/>
    <w:rsid w:val="00050E0D"/>
    <w:rsid w:val="00051D20"/>
    <w:rsid w:val="00051F71"/>
    <w:rsid w:val="000520DA"/>
    <w:rsid w:val="00053390"/>
    <w:rsid w:val="000537FB"/>
    <w:rsid w:val="0005526B"/>
    <w:rsid w:val="00055916"/>
    <w:rsid w:val="00055EB0"/>
    <w:rsid w:val="00056EB7"/>
    <w:rsid w:val="000575BA"/>
    <w:rsid w:val="00057DFF"/>
    <w:rsid w:val="00060601"/>
    <w:rsid w:val="000613C1"/>
    <w:rsid w:val="00061484"/>
    <w:rsid w:val="00061A1F"/>
    <w:rsid w:val="00061ACA"/>
    <w:rsid w:val="000625A5"/>
    <w:rsid w:val="00063206"/>
    <w:rsid w:val="00064389"/>
    <w:rsid w:val="000663C3"/>
    <w:rsid w:val="0006667F"/>
    <w:rsid w:val="000671A7"/>
    <w:rsid w:val="00070265"/>
    <w:rsid w:val="000702D9"/>
    <w:rsid w:val="00070FFA"/>
    <w:rsid w:val="00071FA6"/>
    <w:rsid w:val="00074A84"/>
    <w:rsid w:val="0007527B"/>
    <w:rsid w:val="000753E8"/>
    <w:rsid w:val="0007745C"/>
    <w:rsid w:val="00077D15"/>
    <w:rsid w:val="00080C6C"/>
    <w:rsid w:val="00080EF2"/>
    <w:rsid w:val="00084364"/>
    <w:rsid w:val="00084A91"/>
    <w:rsid w:val="00085292"/>
    <w:rsid w:val="0008547E"/>
    <w:rsid w:val="000859AD"/>
    <w:rsid w:val="00086B7A"/>
    <w:rsid w:val="0008796F"/>
    <w:rsid w:val="000908CF"/>
    <w:rsid w:val="00090EAD"/>
    <w:rsid w:val="0009174E"/>
    <w:rsid w:val="00091C87"/>
    <w:rsid w:val="00091D30"/>
    <w:rsid w:val="0009292E"/>
    <w:rsid w:val="00092B78"/>
    <w:rsid w:val="00092DE6"/>
    <w:rsid w:val="000938ED"/>
    <w:rsid w:val="000943B0"/>
    <w:rsid w:val="0009464A"/>
    <w:rsid w:val="00094650"/>
    <w:rsid w:val="000948F0"/>
    <w:rsid w:val="00095AF8"/>
    <w:rsid w:val="00097127"/>
    <w:rsid w:val="000972E7"/>
    <w:rsid w:val="000979BA"/>
    <w:rsid w:val="000A1992"/>
    <w:rsid w:val="000A1A43"/>
    <w:rsid w:val="000A3AF6"/>
    <w:rsid w:val="000A4690"/>
    <w:rsid w:val="000A46EF"/>
    <w:rsid w:val="000A4CBA"/>
    <w:rsid w:val="000A4FC5"/>
    <w:rsid w:val="000A5E30"/>
    <w:rsid w:val="000A5FE4"/>
    <w:rsid w:val="000A618E"/>
    <w:rsid w:val="000A6D36"/>
    <w:rsid w:val="000B19FA"/>
    <w:rsid w:val="000B2350"/>
    <w:rsid w:val="000B2652"/>
    <w:rsid w:val="000B3055"/>
    <w:rsid w:val="000B3886"/>
    <w:rsid w:val="000B396E"/>
    <w:rsid w:val="000B526D"/>
    <w:rsid w:val="000B591F"/>
    <w:rsid w:val="000B5C3A"/>
    <w:rsid w:val="000B610A"/>
    <w:rsid w:val="000B6DEF"/>
    <w:rsid w:val="000B6EF1"/>
    <w:rsid w:val="000B6FB4"/>
    <w:rsid w:val="000B7077"/>
    <w:rsid w:val="000B791C"/>
    <w:rsid w:val="000B7E7D"/>
    <w:rsid w:val="000C0FF5"/>
    <w:rsid w:val="000C19ED"/>
    <w:rsid w:val="000C289D"/>
    <w:rsid w:val="000C311C"/>
    <w:rsid w:val="000C411C"/>
    <w:rsid w:val="000C4A85"/>
    <w:rsid w:val="000C4E37"/>
    <w:rsid w:val="000C50F9"/>
    <w:rsid w:val="000C692C"/>
    <w:rsid w:val="000C6BE8"/>
    <w:rsid w:val="000C7560"/>
    <w:rsid w:val="000C7FD3"/>
    <w:rsid w:val="000D0900"/>
    <w:rsid w:val="000D1A32"/>
    <w:rsid w:val="000D3FB0"/>
    <w:rsid w:val="000D3FBA"/>
    <w:rsid w:val="000D5306"/>
    <w:rsid w:val="000D5E16"/>
    <w:rsid w:val="000D652F"/>
    <w:rsid w:val="000D6F7B"/>
    <w:rsid w:val="000D7A9C"/>
    <w:rsid w:val="000E093C"/>
    <w:rsid w:val="000E0EFA"/>
    <w:rsid w:val="000E1327"/>
    <w:rsid w:val="000E153E"/>
    <w:rsid w:val="000E1BF3"/>
    <w:rsid w:val="000E1F07"/>
    <w:rsid w:val="000E2007"/>
    <w:rsid w:val="000E334F"/>
    <w:rsid w:val="000E3A15"/>
    <w:rsid w:val="000E3F90"/>
    <w:rsid w:val="000E4234"/>
    <w:rsid w:val="000E443E"/>
    <w:rsid w:val="000E4F31"/>
    <w:rsid w:val="000E5A91"/>
    <w:rsid w:val="000E7301"/>
    <w:rsid w:val="000E7913"/>
    <w:rsid w:val="000F03E2"/>
    <w:rsid w:val="000F0552"/>
    <w:rsid w:val="000F0F95"/>
    <w:rsid w:val="000F1B6B"/>
    <w:rsid w:val="000F299A"/>
    <w:rsid w:val="000F2E7F"/>
    <w:rsid w:val="000F2F5D"/>
    <w:rsid w:val="000F3462"/>
    <w:rsid w:val="000F3F3F"/>
    <w:rsid w:val="000F5EFA"/>
    <w:rsid w:val="000F63DA"/>
    <w:rsid w:val="000F64C4"/>
    <w:rsid w:val="000F6A15"/>
    <w:rsid w:val="0010069C"/>
    <w:rsid w:val="00100CC3"/>
    <w:rsid w:val="001020DD"/>
    <w:rsid w:val="00103894"/>
    <w:rsid w:val="00103C01"/>
    <w:rsid w:val="00104751"/>
    <w:rsid w:val="001047A2"/>
    <w:rsid w:val="00104AFD"/>
    <w:rsid w:val="001051B8"/>
    <w:rsid w:val="0010563B"/>
    <w:rsid w:val="001057F9"/>
    <w:rsid w:val="00105B51"/>
    <w:rsid w:val="00105E7F"/>
    <w:rsid w:val="001061F9"/>
    <w:rsid w:val="00106322"/>
    <w:rsid w:val="00106C46"/>
    <w:rsid w:val="001076A5"/>
    <w:rsid w:val="001109A2"/>
    <w:rsid w:val="00110C38"/>
    <w:rsid w:val="00111886"/>
    <w:rsid w:val="00113C75"/>
    <w:rsid w:val="00114ECF"/>
    <w:rsid w:val="0011592B"/>
    <w:rsid w:val="00115E67"/>
    <w:rsid w:val="001202C4"/>
    <w:rsid w:val="001207C9"/>
    <w:rsid w:val="0012155D"/>
    <w:rsid w:val="001223A0"/>
    <w:rsid w:val="001226C7"/>
    <w:rsid w:val="001227DE"/>
    <w:rsid w:val="001232BA"/>
    <w:rsid w:val="0012472A"/>
    <w:rsid w:val="0012605D"/>
    <w:rsid w:val="001268F3"/>
    <w:rsid w:val="00127C22"/>
    <w:rsid w:val="00127FA2"/>
    <w:rsid w:val="00130EA0"/>
    <w:rsid w:val="0013128C"/>
    <w:rsid w:val="001314A9"/>
    <w:rsid w:val="001319F5"/>
    <w:rsid w:val="00131A38"/>
    <w:rsid w:val="00131D96"/>
    <w:rsid w:val="00134B6F"/>
    <w:rsid w:val="00134F9C"/>
    <w:rsid w:val="00136539"/>
    <w:rsid w:val="001368B3"/>
    <w:rsid w:val="00140C8F"/>
    <w:rsid w:val="00141518"/>
    <w:rsid w:val="001421B0"/>
    <w:rsid w:val="001422C0"/>
    <w:rsid w:val="001423BE"/>
    <w:rsid w:val="00142538"/>
    <w:rsid w:val="00143A37"/>
    <w:rsid w:val="00143CA5"/>
    <w:rsid w:val="00145A9E"/>
    <w:rsid w:val="0014628B"/>
    <w:rsid w:val="00146710"/>
    <w:rsid w:val="00146D99"/>
    <w:rsid w:val="00146F76"/>
    <w:rsid w:val="001479A0"/>
    <w:rsid w:val="00147DB4"/>
    <w:rsid w:val="00151D50"/>
    <w:rsid w:val="0015277E"/>
    <w:rsid w:val="001531E5"/>
    <w:rsid w:val="00153AD9"/>
    <w:rsid w:val="00154471"/>
    <w:rsid w:val="00154650"/>
    <w:rsid w:val="001547E3"/>
    <w:rsid w:val="00154D4F"/>
    <w:rsid w:val="00155672"/>
    <w:rsid w:val="001569C7"/>
    <w:rsid w:val="001572E8"/>
    <w:rsid w:val="001601D9"/>
    <w:rsid w:val="0016041B"/>
    <w:rsid w:val="001609EB"/>
    <w:rsid w:val="00162692"/>
    <w:rsid w:val="00162FA6"/>
    <w:rsid w:val="00163A83"/>
    <w:rsid w:val="00163ECD"/>
    <w:rsid w:val="00163FB5"/>
    <w:rsid w:val="00164316"/>
    <w:rsid w:val="00164720"/>
    <w:rsid w:val="001650B5"/>
    <w:rsid w:val="00165645"/>
    <w:rsid w:val="001662DE"/>
    <w:rsid w:val="0016653A"/>
    <w:rsid w:val="001670BF"/>
    <w:rsid w:val="00167D9A"/>
    <w:rsid w:val="00171961"/>
    <w:rsid w:val="00171EA0"/>
    <w:rsid w:val="001720D5"/>
    <w:rsid w:val="001731E1"/>
    <w:rsid w:val="0017321A"/>
    <w:rsid w:val="0017374B"/>
    <w:rsid w:val="00173BA5"/>
    <w:rsid w:val="00174416"/>
    <w:rsid w:val="001744A0"/>
    <w:rsid w:val="00174FAB"/>
    <w:rsid w:val="001750C4"/>
    <w:rsid w:val="00176628"/>
    <w:rsid w:val="00180290"/>
    <w:rsid w:val="0018140F"/>
    <w:rsid w:val="00181E78"/>
    <w:rsid w:val="00181EF3"/>
    <w:rsid w:val="001821E0"/>
    <w:rsid w:val="0018237C"/>
    <w:rsid w:val="00184C8D"/>
    <w:rsid w:val="001861CF"/>
    <w:rsid w:val="00186660"/>
    <w:rsid w:val="00186C67"/>
    <w:rsid w:val="00190E91"/>
    <w:rsid w:val="0019108F"/>
    <w:rsid w:val="001914D7"/>
    <w:rsid w:val="00193574"/>
    <w:rsid w:val="001935F2"/>
    <w:rsid w:val="001939C6"/>
    <w:rsid w:val="00194561"/>
    <w:rsid w:val="00196BF6"/>
    <w:rsid w:val="001974BB"/>
    <w:rsid w:val="001A005E"/>
    <w:rsid w:val="001A00CC"/>
    <w:rsid w:val="001A0271"/>
    <w:rsid w:val="001A041D"/>
    <w:rsid w:val="001A0784"/>
    <w:rsid w:val="001A0900"/>
    <w:rsid w:val="001A0CF5"/>
    <w:rsid w:val="001A1BE7"/>
    <w:rsid w:val="001A1C75"/>
    <w:rsid w:val="001A2078"/>
    <w:rsid w:val="001A2D6F"/>
    <w:rsid w:val="001A56AF"/>
    <w:rsid w:val="001A6CA2"/>
    <w:rsid w:val="001A715C"/>
    <w:rsid w:val="001A7233"/>
    <w:rsid w:val="001B0BD6"/>
    <w:rsid w:val="001B27F1"/>
    <w:rsid w:val="001B3476"/>
    <w:rsid w:val="001B44A4"/>
    <w:rsid w:val="001B5EDB"/>
    <w:rsid w:val="001B77CE"/>
    <w:rsid w:val="001C13B3"/>
    <w:rsid w:val="001C174B"/>
    <w:rsid w:val="001C2494"/>
    <w:rsid w:val="001C26B6"/>
    <w:rsid w:val="001C3A0B"/>
    <w:rsid w:val="001C3CDF"/>
    <w:rsid w:val="001C566F"/>
    <w:rsid w:val="001C64CD"/>
    <w:rsid w:val="001C70D0"/>
    <w:rsid w:val="001D0049"/>
    <w:rsid w:val="001D05FB"/>
    <w:rsid w:val="001D0CDC"/>
    <w:rsid w:val="001D1236"/>
    <w:rsid w:val="001D2129"/>
    <w:rsid w:val="001D3406"/>
    <w:rsid w:val="001D3FBE"/>
    <w:rsid w:val="001D451B"/>
    <w:rsid w:val="001D4E2E"/>
    <w:rsid w:val="001D54AC"/>
    <w:rsid w:val="001D5741"/>
    <w:rsid w:val="001D6294"/>
    <w:rsid w:val="001E32A6"/>
    <w:rsid w:val="001E35A6"/>
    <w:rsid w:val="001E3E4C"/>
    <w:rsid w:val="001E500F"/>
    <w:rsid w:val="001E5340"/>
    <w:rsid w:val="001E6C4F"/>
    <w:rsid w:val="001E7A9A"/>
    <w:rsid w:val="001F00CB"/>
    <w:rsid w:val="001F03D7"/>
    <w:rsid w:val="001F0B71"/>
    <w:rsid w:val="001F174C"/>
    <w:rsid w:val="001F23CB"/>
    <w:rsid w:val="001F23DF"/>
    <w:rsid w:val="001F33E1"/>
    <w:rsid w:val="001F34DF"/>
    <w:rsid w:val="001F3D33"/>
    <w:rsid w:val="001F3F8D"/>
    <w:rsid w:val="001F4739"/>
    <w:rsid w:val="001F4FD4"/>
    <w:rsid w:val="001F565B"/>
    <w:rsid w:val="001F64F6"/>
    <w:rsid w:val="001F73AB"/>
    <w:rsid w:val="002007CF"/>
    <w:rsid w:val="002009D6"/>
    <w:rsid w:val="00200C6F"/>
    <w:rsid w:val="00201026"/>
    <w:rsid w:val="00201907"/>
    <w:rsid w:val="00205074"/>
    <w:rsid w:val="00205E2B"/>
    <w:rsid w:val="00206664"/>
    <w:rsid w:val="00206A08"/>
    <w:rsid w:val="00206DA7"/>
    <w:rsid w:val="00207480"/>
    <w:rsid w:val="00210980"/>
    <w:rsid w:val="002109E8"/>
    <w:rsid w:val="00211049"/>
    <w:rsid w:val="002121F2"/>
    <w:rsid w:val="00212C1D"/>
    <w:rsid w:val="00213387"/>
    <w:rsid w:val="00213558"/>
    <w:rsid w:val="002143CF"/>
    <w:rsid w:val="002147CF"/>
    <w:rsid w:val="00214D10"/>
    <w:rsid w:val="00215878"/>
    <w:rsid w:val="002162A0"/>
    <w:rsid w:val="0021639C"/>
    <w:rsid w:val="00216656"/>
    <w:rsid w:val="00217345"/>
    <w:rsid w:val="00217791"/>
    <w:rsid w:val="00217C2C"/>
    <w:rsid w:val="00220D4A"/>
    <w:rsid w:val="00221D6C"/>
    <w:rsid w:val="00222723"/>
    <w:rsid w:val="00222A8C"/>
    <w:rsid w:val="002230D3"/>
    <w:rsid w:val="002238BB"/>
    <w:rsid w:val="00223C31"/>
    <w:rsid w:val="00224719"/>
    <w:rsid w:val="00224BE1"/>
    <w:rsid w:val="0022540F"/>
    <w:rsid w:val="0022544F"/>
    <w:rsid w:val="00226804"/>
    <w:rsid w:val="00230617"/>
    <w:rsid w:val="00230BAD"/>
    <w:rsid w:val="0023152D"/>
    <w:rsid w:val="00231CBD"/>
    <w:rsid w:val="00231E78"/>
    <w:rsid w:val="00232C27"/>
    <w:rsid w:val="00233773"/>
    <w:rsid w:val="00233F49"/>
    <w:rsid w:val="00234DB6"/>
    <w:rsid w:val="0023626A"/>
    <w:rsid w:val="0023658B"/>
    <w:rsid w:val="00237211"/>
    <w:rsid w:val="00237C69"/>
    <w:rsid w:val="0024058A"/>
    <w:rsid w:val="00240B9C"/>
    <w:rsid w:val="00240C22"/>
    <w:rsid w:val="0024102E"/>
    <w:rsid w:val="002427EF"/>
    <w:rsid w:val="00242F4A"/>
    <w:rsid w:val="0024412A"/>
    <w:rsid w:val="00244EFA"/>
    <w:rsid w:val="00245301"/>
    <w:rsid w:val="0024570D"/>
    <w:rsid w:val="002461F3"/>
    <w:rsid w:val="002466F0"/>
    <w:rsid w:val="002470F1"/>
    <w:rsid w:val="00247DEE"/>
    <w:rsid w:val="00250924"/>
    <w:rsid w:val="00251478"/>
    <w:rsid w:val="00252528"/>
    <w:rsid w:val="00252E6E"/>
    <w:rsid w:val="002531F1"/>
    <w:rsid w:val="002535D7"/>
    <w:rsid w:val="00254A76"/>
    <w:rsid w:val="00254D10"/>
    <w:rsid w:val="00255FC8"/>
    <w:rsid w:val="0025656B"/>
    <w:rsid w:val="0025739A"/>
    <w:rsid w:val="00257BA5"/>
    <w:rsid w:val="00262240"/>
    <w:rsid w:val="00262C96"/>
    <w:rsid w:val="00263C81"/>
    <w:rsid w:val="002665DD"/>
    <w:rsid w:val="00266B2A"/>
    <w:rsid w:val="00270BC5"/>
    <w:rsid w:val="002720B9"/>
    <w:rsid w:val="00272836"/>
    <w:rsid w:val="0027345A"/>
    <w:rsid w:val="00274187"/>
    <w:rsid w:val="00274279"/>
    <w:rsid w:val="002747DF"/>
    <w:rsid w:val="00275BA9"/>
    <w:rsid w:val="00276F90"/>
    <w:rsid w:val="002802A5"/>
    <w:rsid w:val="00280D10"/>
    <w:rsid w:val="00280F8E"/>
    <w:rsid w:val="002813C9"/>
    <w:rsid w:val="002814DA"/>
    <w:rsid w:val="00281AA6"/>
    <w:rsid w:val="0028223D"/>
    <w:rsid w:val="002826F0"/>
    <w:rsid w:val="00282F3A"/>
    <w:rsid w:val="00283B23"/>
    <w:rsid w:val="00283DBE"/>
    <w:rsid w:val="00283DEB"/>
    <w:rsid w:val="00283FF5"/>
    <w:rsid w:val="002840A4"/>
    <w:rsid w:val="002847D7"/>
    <w:rsid w:val="00285060"/>
    <w:rsid w:val="002851CD"/>
    <w:rsid w:val="00285E91"/>
    <w:rsid w:val="00286008"/>
    <w:rsid w:val="0028655B"/>
    <w:rsid w:val="00286CC7"/>
    <w:rsid w:val="00286EE5"/>
    <w:rsid w:val="00290A1A"/>
    <w:rsid w:val="00290A2F"/>
    <w:rsid w:val="00290C3F"/>
    <w:rsid w:val="002928DE"/>
    <w:rsid w:val="0029343D"/>
    <w:rsid w:val="00293C63"/>
    <w:rsid w:val="00294E8D"/>
    <w:rsid w:val="00295757"/>
    <w:rsid w:val="00295861"/>
    <w:rsid w:val="00296066"/>
    <w:rsid w:val="002962CD"/>
    <w:rsid w:val="00296438"/>
    <w:rsid w:val="00297206"/>
    <w:rsid w:val="002A0033"/>
    <w:rsid w:val="002A1004"/>
    <w:rsid w:val="002A11B5"/>
    <w:rsid w:val="002A16A6"/>
    <w:rsid w:val="002A1A9D"/>
    <w:rsid w:val="002A2304"/>
    <w:rsid w:val="002A4534"/>
    <w:rsid w:val="002A47F2"/>
    <w:rsid w:val="002A50C0"/>
    <w:rsid w:val="002A56CE"/>
    <w:rsid w:val="002A57E0"/>
    <w:rsid w:val="002A5832"/>
    <w:rsid w:val="002A6138"/>
    <w:rsid w:val="002A6AA1"/>
    <w:rsid w:val="002A6CBD"/>
    <w:rsid w:val="002B0171"/>
    <w:rsid w:val="002B0380"/>
    <w:rsid w:val="002B05AA"/>
    <w:rsid w:val="002B1C65"/>
    <w:rsid w:val="002B26D3"/>
    <w:rsid w:val="002B3651"/>
    <w:rsid w:val="002B4880"/>
    <w:rsid w:val="002B5330"/>
    <w:rsid w:val="002B5C47"/>
    <w:rsid w:val="002B7492"/>
    <w:rsid w:val="002B7CB1"/>
    <w:rsid w:val="002B7E86"/>
    <w:rsid w:val="002C2C1E"/>
    <w:rsid w:val="002C2C3F"/>
    <w:rsid w:val="002C2F09"/>
    <w:rsid w:val="002C3663"/>
    <w:rsid w:val="002C3B32"/>
    <w:rsid w:val="002C42C1"/>
    <w:rsid w:val="002C4B31"/>
    <w:rsid w:val="002C540C"/>
    <w:rsid w:val="002C5FDD"/>
    <w:rsid w:val="002C6219"/>
    <w:rsid w:val="002D0EE4"/>
    <w:rsid w:val="002D1E80"/>
    <w:rsid w:val="002D2E8E"/>
    <w:rsid w:val="002D474D"/>
    <w:rsid w:val="002E125C"/>
    <w:rsid w:val="002E2611"/>
    <w:rsid w:val="002E2748"/>
    <w:rsid w:val="002E4976"/>
    <w:rsid w:val="002E4FDF"/>
    <w:rsid w:val="002E54E3"/>
    <w:rsid w:val="002E6444"/>
    <w:rsid w:val="002E6C93"/>
    <w:rsid w:val="002E7FAB"/>
    <w:rsid w:val="002F1209"/>
    <w:rsid w:val="002F13A2"/>
    <w:rsid w:val="002F19B1"/>
    <w:rsid w:val="002F24AA"/>
    <w:rsid w:val="002F2594"/>
    <w:rsid w:val="002F2AF2"/>
    <w:rsid w:val="002F376E"/>
    <w:rsid w:val="002F3937"/>
    <w:rsid w:val="002F4283"/>
    <w:rsid w:val="002F4418"/>
    <w:rsid w:val="002F5D14"/>
    <w:rsid w:val="002F7981"/>
    <w:rsid w:val="00300793"/>
    <w:rsid w:val="00300DF9"/>
    <w:rsid w:val="00301307"/>
    <w:rsid w:val="00301ED5"/>
    <w:rsid w:val="003033C1"/>
    <w:rsid w:val="00303825"/>
    <w:rsid w:val="00304451"/>
    <w:rsid w:val="00305892"/>
    <w:rsid w:val="003058CD"/>
    <w:rsid w:val="00307FF6"/>
    <w:rsid w:val="00310395"/>
    <w:rsid w:val="0031087C"/>
    <w:rsid w:val="003108F3"/>
    <w:rsid w:val="00310B57"/>
    <w:rsid w:val="00311509"/>
    <w:rsid w:val="0031257C"/>
    <w:rsid w:val="0031330D"/>
    <w:rsid w:val="00313637"/>
    <w:rsid w:val="00314DB1"/>
    <w:rsid w:val="00315085"/>
    <w:rsid w:val="003151EF"/>
    <w:rsid w:val="00315EFC"/>
    <w:rsid w:val="00317440"/>
    <w:rsid w:val="003179D7"/>
    <w:rsid w:val="0032008C"/>
    <w:rsid w:val="00320766"/>
    <w:rsid w:val="00320855"/>
    <w:rsid w:val="0032185D"/>
    <w:rsid w:val="0032263F"/>
    <w:rsid w:val="00323521"/>
    <w:rsid w:val="00323FEB"/>
    <w:rsid w:val="00324732"/>
    <w:rsid w:val="00326732"/>
    <w:rsid w:val="00326754"/>
    <w:rsid w:val="00326A63"/>
    <w:rsid w:val="00327477"/>
    <w:rsid w:val="00332F6E"/>
    <w:rsid w:val="003330E6"/>
    <w:rsid w:val="00335487"/>
    <w:rsid w:val="00336588"/>
    <w:rsid w:val="00337355"/>
    <w:rsid w:val="0033769E"/>
    <w:rsid w:val="00337702"/>
    <w:rsid w:val="00340068"/>
    <w:rsid w:val="003404BC"/>
    <w:rsid w:val="003407EB"/>
    <w:rsid w:val="00341600"/>
    <w:rsid w:val="003423A2"/>
    <w:rsid w:val="0034491F"/>
    <w:rsid w:val="003468BE"/>
    <w:rsid w:val="00347212"/>
    <w:rsid w:val="003473A3"/>
    <w:rsid w:val="00347B7D"/>
    <w:rsid w:val="00347D4C"/>
    <w:rsid w:val="00350A88"/>
    <w:rsid w:val="00350C20"/>
    <w:rsid w:val="00350C5D"/>
    <w:rsid w:val="0035106E"/>
    <w:rsid w:val="00352DD5"/>
    <w:rsid w:val="003538F3"/>
    <w:rsid w:val="003539B1"/>
    <w:rsid w:val="00354986"/>
    <w:rsid w:val="00355B01"/>
    <w:rsid w:val="00360409"/>
    <w:rsid w:val="00360460"/>
    <w:rsid w:val="003614EE"/>
    <w:rsid w:val="00361991"/>
    <w:rsid w:val="00361E8F"/>
    <w:rsid w:val="0036305D"/>
    <w:rsid w:val="00363478"/>
    <w:rsid w:val="00363861"/>
    <w:rsid w:val="00363935"/>
    <w:rsid w:val="00363B2F"/>
    <w:rsid w:val="00363CE7"/>
    <w:rsid w:val="0036463D"/>
    <w:rsid w:val="00365EE7"/>
    <w:rsid w:val="00367A46"/>
    <w:rsid w:val="00370C85"/>
    <w:rsid w:val="003721E5"/>
    <w:rsid w:val="00373757"/>
    <w:rsid w:val="00373E99"/>
    <w:rsid w:val="00374BCA"/>
    <w:rsid w:val="00377636"/>
    <w:rsid w:val="003776DA"/>
    <w:rsid w:val="00377E80"/>
    <w:rsid w:val="003808C4"/>
    <w:rsid w:val="003809D2"/>
    <w:rsid w:val="00381634"/>
    <w:rsid w:val="00381A8C"/>
    <w:rsid w:val="00382BB9"/>
    <w:rsid w:val="003830DE"/>
    <w:rsid w:val="003832C1"/>
    <w:rsid w:val="003834BE"/>
    <w:rsid w:val="0038392C"/>
    <w:rsid w:val="00384281"/>
    <w:rsid w:val="00385F84"/>
    <w:rsid w:val="003870C9"/>
    <w:rsid w:val="003878C8"/>
    <w:rsid w:val="00387F8C"/>
    <w:rsid w:val="00390EEB"/>
    <w:rsid w:val="003921AB"/>
    <w:rsid w:val="003926B2"/>
    <w:rsid w:val="00392B18"/>
    <w:rsid w:val="0039423B"/>
    <w:rsid w:val="00394466"/>
    <w:rsid w:val="0039482E"/>
    <w:rsid w:val="0039497A"/>
    <w:rsid w:val="003949F4"/>
    <w:rsid w:val="00395ABF"/>
    <w:rsid w:val="003964E1"/>
    <w:rsid w:val="00396FD8"/>
    <w:rsid w:val="003976CD"/>
    <w:rsid w:val="003A0EB1"/>
    <w:rsid w:val="003A1D21"/>
    <w:rsid w:val="003A3903"/>
    <w:rsid w:val="003A4006"/>
    <w:rsid w:val="003A40B3"/>
    <w:rsid w:val="003A4AC1"/>
    <w:rsid w:val="003A598F"/>
    <w:rsid w:val="003A5B16"/>
    <w:rsid w:val="003A715A"/>
    <w:rsid w:val="003B09A6"/>
    <w:rsid w:val="003B26DD"/>
    <w:rsid w:val="003B28C0"/>
    <w:rsid w:val="003B297F"/>
    <w:rsid w:val="003B2DDF"/>
    <w:rsid w:val="003B347C"/>
    <w:rsid w:val="003B3818"/>
    <w:rsid w:val="003B3840"/>
    <w:rsid w:val="003B47BC"/>
    <w:rsid w:val="003B4C42"/>
    <w:rsid w:val="003B5AA5"/>
    <w:rsid w:val="003B6352"/>
    <w:rsid w:val="003B642C"/>
    <w:rsid w:val="003B79C7"/>
    <w:rsid w:val="003C0638"/>
    <w:rsid w:val="003C1269"/>
    <w:rsid w:val="003C2C71"/>
    <w:rsid w:val="003C2C8C"/>
    <w:rsid w:val="003C3140"/>
    <w:rsid w:val="003C544B"/>
    <w:rsid w:val="003C5ABC"/>
    <w:rsid w:val="003C6B4B"/>
    <w:rsid w:val="003C6B7A"/>
    <w:rsid w:val="003C6E2C"/>
    <w:rsid w:val="003C7867"/>
    <w:rsid w:val="003D19E7"/>
    <w:rsid w:val="003D23ED"/>
    <w:rsid w:val="003D365B"/>
    <w:rsid w:val="003D4654"/>
    <w:rsid w:val="003D5593"/>
    <w:rsid w:val="003D6097"/>
    <w:rsid w:val="003D668A"/>
    <w:rsid w:val="003D66D4"/>
    <w:rsid w:val="003D679C"/>
    <w:rsid w:val="003E196C"/>
    <w:rsid w:val="003E2FC2"/>
    <w:rsid w:val="003E3C94"/>
    <w:rsid w:val="003E3FC5"/>
    <w:rsid w:val="003E4AFD"/>
    <w:rsid w:val="003E6918"/>
    <w:rsid w:val="003E6B32"/>
    <w:rsid w:val="003E6C87"/>
    <w:rsid w:val="003E7032"/>
    <w:rsid w:val="003E74BF"/>
    <w:rsid w:val="003E7839"/>
    <w:rsid w:val="003F0380"/>
    <w:rsid w:val="003F05B8"/>
    <w:rsid w:val="003F068C"/>
    <w:rsid w:val="003F0CE4"/>
    <w:rsid w:val="003F0D0A"/>
    <w:rsid w:val="003F1DD7"/>
    <w:rsid w:val="003F1F73"/>
    <w:rsid w:val="003F2594"/>
    <w:rsid w:val="003F2777"/>
    <w:rsid w:val="003F2E6B"/>
    <w:rsid w:val="003F2EFD"/>
    <w:rsid w:val="003F3129"/>
    <w:rsid w:val="003F3144"/>
    <w:rsid w:val="003F3636"/>
    <w:rsid w:val="003F437C"/>
    <w:rsid w:val="003F4C2F"/>
    <w:rsid w:val="003F4CD4"/>
    <w:rsid w:val="003F5342"/>
    <w:rsid w:val="003F53EC"/>
    <w:rsid w:val="003F558E"/>
    <w:rsid w:val="003F57B8"/>
    <w:rsid w:val="003F5ECC"/>
    <w:rsid w:val="003F6D5B"/>
    <w:rsid w:val="00400731"/>
    <w:rsid w:val="00400CFD"/>
    <w:rsid w:val="004010FC"/>
    <w:rsid w:val="0040169D"/>
    <w:rsid w:val="00402588"/>
    <w:rsid w:val="00402652"/>
    <w:rsid w:val="00403AF0"/>
    <w:rsid w:val="00404FD8"/>
    <w:rsid w:val="00405365"/>
    <w:rsid w:val="00405D84"/>
    <w:rsid w:val="00406095"/>
    <w:rsid w:val="00406BC6"/>
    <w:rsid w:val="00406D12"/>
    <w:rsid w:val="004071DD"/>
    <w:rsid w:val="004117EF"/>
    <w:rsid w:val="0041488A"/>
    <w:rsid w:val="00415EED"/>
    <w:rsid w:val="00416E25"/>
    <w:rsid w:val="00417AFE"/>
    <w:rsid w:val="0042005F"/>
    <w:rsid w:val="004211AC"/>
    <w:rsid w:val="00422B75"/>
    <w:rsid w:val="00422E93"/>
    <w:rsid w:val="00423071"/>
    <w:rsid w:val="004246AA"/>
    <w:rsid w:val="004254E8"/>
    <w:rsid w:val="00427FED"/>
    <w:rsid w:val="00427FF9"/>
    <w:rsid w:val="004302EF"/>
    <w:rsid w:val="00432576"/>
    <w:rsid w:val="0043343C"/>
    <w:rsid w:val="004339C9"/>
    <w:rsid w:val="00434354"/>
    <w:rsid w:val="0043458D"/>
    <w:rsid w:val="00434FEC"/>
    <w:rsid w:val="004365F8"/>
    <w:rsid w:val="00436B79"/>
    <w:rsid w:val="0043702C"/>
    <w:rsid w:val="0043770F"/>
    <w:rsid w:val="004401F5"/>
    <w:rsid w:val="00440239"/>
    <w:rsid w:val="00440276"/>
    <w:rsid w:val="00443A3F"/>
    <w:rsid w:val="004446F5"/>
    <w:rsid w:val="00444887"/>
    <w:rsid w:val="00444EEF"/>
    <w:rsid w:val="00444F96"/>
    <w:rsid w:val="004454AF"/>
    <w:rsid w:val="004461B5"/>
    <w:rsid w:val="0044648C"/>
    <w:rsid w:val="0044657C"/>
    <w:rsid w:val="004477EC"/>
    <w:rsid w:val="00447C83"/>
    <w:rsid w:val="00447DC3"/>
    <w:rsid w:val="004500E9"/>
    <w:rsid w:val="00450E34"/>
    <w:rsid w:val="004517A9"/>
    <w:rsid w:val="0045188C"/>
    <w:rsid w:val="004521B5"/>
    <w:rsid w:val="00454190"/>
    <w:rsid w:val="00455CC3"/>
    <w:rsid w:val="00455F13"/>
    <w:rsid w:val="00457598"/>
    <w:rsid w:val="0045791C"/>
    <w:rsid w:val="00457FA8"/>
    <w:rsid w:val="004614E9"/>
    <w:rsid w:val="004616FB"/>
    <w:rsid w:val="00462D8F"/>
    <w:rsid w:val="00462E25"/>
    <w:rsid w:val="00463088"/>
    <w:rsid w:val="004641F2"/>
    <w:rsid w:val="00466F4B"/>
    <w:rsid w:val="00467048"/>
    <w:rsid w:val="00467910"/>
    <w:rsid w:val="00467C4D"/>
    <w:rsid w:val="00470123"/>
    <w:rsid w:val="00470194"/>
    <w:rsid w:val="00474468"/>
    <w:rsid w:val="00474D3B"/>
    <w:rsid w:val="00475360"/>
    <w:rsid w:val="00475DBC"/>
    <w:rsid w:val="00475E57"/>
    <w:rsid w:val="00476DFE"/>
    <w:rsid w:val="00477445"/>
    <w:rsid w:val="004816D9"/>
    <w:rsid w:val="00481D4C"/>
    <w:rsid w:val="004820D2"/>
    <w:rsid w:val="004824FF"/>
    <w:rsid w:val="004832CF"/>
    <w:rsid w:val="00484147"/>
    <w:rsid w:val="0048575A"/>
    <w:rsid w:val="00485BEA"/>
    <w:rsid w:val="0048666D"/>
    <w:rsid w:val="00486E9E"/>
    <w:rsid w:val="00490135"/>
    <w:rsid w:val="00490620"/>
    <w:rsid w:val="004908B1"/>
    <w:rsid w:val="00491BEB"/>
    <w:rsid w:val="00491E07"/>
    <w:rsid w:val="00494D3C"/>
    <w:rsid w:val="004A065B"/>
    <w:rsid w:val="004A088E"/>
    <w:rsid w:val="004A24A4"/>
    <w:rsid w:val="004A2655"/>
    <w:rsid w:val="004A2CEC"/>
    <w:rsid w:val="004A2E39"/>
    <w:rsid w:val="004A2E42"/>
    <w:rsid w:val="004A365F"/>
    <w:rsid w:val="004A3D71"/>
    <w:rsid w:val="004B03EA"/>
    <w:rsid w:val="004B12DA"/>
    <w:rsid w:val="004B268F"/>
    <w:rsid w:val="004B28EB"/>
    <w:rsid w:val="004B28F3"/>
    <w:rsid w:val="004B3CC7"/>
    <w:rsid w:val="004B422D"/>
    <w:rsid w:val="004B44B6"/>
    <w:rsid w:val="004B4A84"/>
    <w:rsid w:val="004B69FC"/>
    <w:rsid w:val="004B7633"/>
    <w:rsid w:val="004B77BD"/>
    <w:rsid w:val="004B78CD"/>
    <w:rsid w:val="004B7CAD"/>
    <w:rsid w:val="004B7D8D"/>
    <w:rsid w:val="004C01CC"/>
    <w:rsid w:val="004C127E"/>
    <w:rsid w:val="004C23CA"/>
    <w:rsid w:val="004C2DAE"/>
    <w:rsid w:val="004C2E65"/>
    <w:rsid w:val="004C4024"/>
    <w:rsid w:val="004C4718"/>
    <w:rsid w:val="004C57CB"/>
    <w:rsid w:val="004C629A"/>
    <w:rsid w:val="004D0601"/>
    <w:rsid w:val="004D0D48"/>
    <w:rsid w:val="004D15F3"/>
    <w:rsid w:val="004D2BC3"/>
    <w:rsid w:val="004D4123"/>
    <w:rsid w:val="004D5255"/>
    <w:rsid w:val="004D5CA6"/>
    <w:rsid w:val="004D7E66"/>
    <w:rsid w:val="004E15C3"/>
    <w:rsid w:val="004E37CD"/>
    <w:rsid w:val="004E395B"/>
    <w:rsid w:val="004E3A16"/>
    <w:rsid w:val="004E3C41"/>
    <w:rsid w:val="004E4CEF"/>
    <w:rsid w:val="004E4FE8"/>
    <w:rsid w:val="004E6643"/>
    <w:rsid w:val="004E7344"/>
    <w:rsid w:val="004E7EDC"/>
    <w:rsid w:val="004F00DA"/>
    <w:rsid w:val="004F0785"/>
    <w:rsid w:val="004F1166"/>
    <w:rsid w:val="004F1754"/>
    <w:rsid w:val="004F1C19"/>
    <w:rsid w:val="004F23B2"/>
    <w:rsid w:val="004F5046"/>
    <w:rsid w:val="004F5B0B"/>
    <w:rsid w:val="004F63E2"/>
    <w:rsid w:val="004F6651"/>
    <w:rsid w:val="004F6BF7"/>
    <w:rsid w:val="004F7D2A"/>
    <w:rsid w:val="005001CC"/>
    <w:rsid w:val="0050064D"/>
    <w:rsid w:val="00500E9D"/>
    <w:rsid w:val="005019C9"/>
    <w:rsid w:val="00501CC6"/>
    <w:rsid w:val="005029EF"/>
    <w:rsid w:val="005033D7"/>
    <w:rsid w:val="00503686"/>
    <w:rsid w:val="00504835"/>
    <w:rsid w:val="005054BB"/>
    <w:rsid w:val="00505E0F"/>
    <w:rsid w:val="00506BA1"/>
    <w:rsid w:val="0050702C"/>
    <w:rsid w:val="00507A3C"/>
    <w:rsid w:val="005100B4"/>
    <w:rsid w:val="005111F5"/>
    <w:rsid w:val="005113D4"/>
    <w:rsid w:val="00511721"/>
    <w:rsid w:val="0051243C"/>
    <w:rsid w:val="00513773"/>
    <w:rsid w:val="00514605"/>
    <w:rsid w:val="00514853"/>
    <w:rsid w:val="005150EA"/>
    <w:rsid w:val="005212B1"/>
    <w:rsid w:val="0052193E"/>
    <w:rsid w:val="00522445"/>
    <w:rsid w:val="00522B0F"/>
    <w:rsid w:val="005237BE"/>
    <w:rsid w:val="005247C2"/>
    <w:rsid w:val="00524BA1"/>
    <w:rsid w:val="005261EB"/>
    <w:rsid w:val="00526A87"/>
    <w:rsid w:val="00526DA7"/>
    <w:rsid w:val="0052729B"/>
    <w:rsid w:val="00527E89"/>
    <w:rsid w:val="0053022A"/>
    <w:rsid w:val="00530D9D"/>
    <w:rsid w:val="00531AC7"/>
    <w:rsid w:val="00533D06"/>
    <w:rsid w:val="00534667"/>
    <w:rsid w:val="00534717"/>
    <w:rsid w:val="005347AB"/>
    <w:rsid w:val="005373AD"/>
    <w:rsid w:val="005401E4"/>
    <w:rsid w:val="0054022C"/>
    <w:rsid w:val="00541B14"/>
    <w:rsid w:val="0054286E"/>
    <w:rsid w:val="00543576"/>
    <w:rsid w:val="00546B80"/>
    <w:rsid w:val="00546F49"/>
    <w:rsid w:val="00547FB8"/>
    <w:rsid w:val="00551CA8"/>
    <w:rsid w:val="0055293C"/>
    <w:rsid w:val="00555019"/>
    <w:rsid w:val="005560BF"/>
    <w:rsid w:val="005561D1"/>
    <w:rsid w:val="0055661A"/>
    <w:rsid w:val="005571F7"/>
    <w:rsid w:val="0056006B"/>
    <w:rsid w:val="00560DF4"/>
    <w:rsid w:val="0056121F"/>
    <w:rsid w:val="00561A23"/>
    <w:rsid w:val="00561BDB"/>
    <w:rsid w:val="00562AEC"/>
    <w:rsid w:val="00562D15"/>
    <w:rsid w:val="00563A97"/>
    <w:rsid w:val="00566DA7"/>
    <w:rsid w:val="00567604"/>
    <w:rsid w:val="00572640"/>
    <w:rsid w:val="00572680"/>
    <w:rsid w:val="005736A2"/>
    <w:rsid w:val="00573F5A"/>
    <w:rsid w:val="00573FC6"/>
    <w:rsid w:val="00574E55"/>
    <w:rsid w:val="00574F90"/>
    <w:rsid w:val="0057517B"/>
    <w:rsid w:val="0057539F"/>
    <w:rsid w:val="00575F37"/>
    <w:rsid w:val="005760C8"/>
    <w:rsid w:val="005768A0"/>
    <w:rsid w:val="005773E7"/>
    <w:rsid w:val="005778B0"/>
    <w:rsid w:val="00577AC0"/>
    <w:rsid w:val="005806E1"/>
    <w:rsid w:val="00581A29"/>
    <w:rsid w:val="00581B5C"/>
    <w:rsid w:val="0058262C"/>
    <w:rsid w:val="00584EE0"/>
    <w:rsid w:val="005867FA"/>
    <w:rsid w:val="00586F57"/>
    <w:rsid w:val="00587321"/>
    <w:rsid w:val="005879A5"/>
    <w:rsid w:val="00587CC7"/>
    <w:rsid w:val="0059030C"/>
    <w:rsid w:val="00590403"/>
    <w:rsid w:val="005906B2"/>
    <w:rsid w:val="00590F70"/>
    <w:rsid w:val="00592924"/>
    <w:rsid w:val="0059343F"/>
    <w:rsid w:val="0059372A"/>
    <w:rsid w:val="00596264"/>
    <w:rsid w:val="00596838"/>
    <w:rsid w:val="0059737E"/>
    <w:rsid w:val="005976D7"/>
    <w:rsid w:val="005A0446"/>
    <w:rsid w:val="005A1C01"/>
    <w:rsid w:val="005A291D"/>
    <w:rsid w:val="005A2FE7"/>
    <w:rsid w:val="005A47CE"/>
    <w:rsid w:val="005A4A43"/>
    <w:rsid w:val="005A5F16"/>
    <w:rsid w:val="005A73FC"/>
    <w:rsid w:val="005A77F9"/>
    <w:rsid w:val="005B141B"/>
    <w:rsid w:val="005B1789"/>
    <w:rsid w:val="005B17EB"/>
    <w:rsid w:val="005B2A8F"/>
    <w:rsid w:val="005B2F3E"/>
    <w:rsid w:val="005B3F99"/>
    <w:rsid w:val="005B4763"/>
    <w:rsid w:val="005B4D14"/>
    <w:rsid w:val="005B65B8"/>
    <w:rsid w:val="005B773A"/>
    <w:rsid w:val="005C025E"/>
    <w:rsid w:val="005C2AE5"/>
    <w:rsid w:val="005C3C7C"/>
    <w:rsid w:val="005C54E1"/>
    <w:rsid w:val="005C5D58"/>
    <w:rsid w:val="005C5E08"/>
    <w:rsid w:val="005C6455"/>
    <w:rsid w:val="005C762B"/>
    <w:rsid w:val="005D029D"/>
    <w:rsid w:val="005D1204"/>
    <w:rsid w:val="005D12FF"/>
    <w:rsid w:val="005D1364"/>
    <w:rsid w:val="005D22A7"/>
    <w:rsid w:val="005D27F3"/>
    <w:rsid w:val="005D3402"/>
    <w:rsid w:val="005D3D30"/>
    <w:rsid w:val="005D4E80"/>
    <w:rsid w:val="005D508F"/>
    <w:rsid w:val="005D5593"/>
    <w:rsid w:val="005D65D5"/>
    <w:rsid w:val="005D7534"/>
    <w:rsid w:val="005E11DA"/>
    <w:rsid w:val="005E1DD6"/>
    <w:rsid w:val="005E21AB"/>
    <w:rsid w:val="005E3CC4"/>
    <w:rsid w:val="005E50C1"/>
    <w:rsid w:val="005E5C53"/>
    <w:rsid w:val="005E5C5E"/>
    <w:rsid w:val="005E5D0C"/>
    <w:rsid w:val="005E606A"/>
    <w:rsid w:val="005E768E"/>
    <w:rsid w:val="005F1573"/>
    <w:rsid w:val="005F2AC7"/>
    <w:rsid w:val="005F610D"/>
    <w:rsid w:val="005F6D2C"/>
    <w:rsid w:val="005F7E5B"/>
    <w:rsid w:val="006001C4"/>
    <w:rsid w:val="00600C47"/>
    <w:rsid w:val="00601174"/>
    <w:rsid w:val="0060299E"/>
    <w:rsid w:val="00602DD6"/>
    <w:rsid w:val="00602E2A"/>
    <w:rsid w:val="006049C5"/>
    <w:rsid w:val="00604A48"/>
    <w:rsid w:val="00604FD5"/>
    <w:rsid w:val="00606AB6"/>
    <w:rsid w:val="00606CDA"/>
    <w:rsid w:val="00606EC5"/>
    <w:rsid w:val="00607CBA"/>
    <w:rsid w:val="00610364"/>
    <w:rsid w:val="00610425"/>
    <w:rsid w:val="006106EE"/>
    <w:rsid w:val="00611164"/>
    <w:rsid w:val="0061129E"/>
    <w:rsid w:val="006115FC"/>
    <w:rsid w:val="006117B1"/>
    <w:rsid w:val="00612FE3"/>
    <w:rsid w:val="00614725"/>
    <w:rsid w:val="00614A6C"/>
    <w:rsid w:val="00614B85"/>
    <w:rsid w:val="00616D2B"/>
    <w:rsid w:val="00617EAA"/>
    <w:rsid w:val="006206A1"/>
    <w:rsid w:val="00622B7B"/>
    <w:rsid w:val="0062362F"/>
    <w:rsid w:val="00623AD2"/>
    <w:rsid w:val="006243AF"/>
    <w:rsid w:val="006244A1"/>
    <w:rsid w:val="00624B3D"/>
    <w:rsid w:val="00625E07"/>
    <w:rsid w:val="00625EDF"/>
    <w:rsid w:val="00627417"/>
    <w:rsid w:val="00627A0A"/>
    <w:rsid w:val="00630019"/>
    <w:rsid w:val="0063006F"/>
    <w:rsid w:val="00631CAD"/>
    <w:rsid w:val="0063243F"/>
    <w:rsid w:val="006326FA"/>
    <w:rsid w:val="006330DF"/>
    <w:rsid w:val="00634607"/>
    <w:rsid w:val="00635603"/>
    <w:rsid w:val="00636766"/>
    <w:rsid w:val="0063776E"/>
    <w:rsid w:val="00637935"/>
    <w:rsid w:val="00642AF2"/>
    <w:rsid w:val="00643750"/>
    <w:rsid w:val="00643A5C"/>
    <w:rsid w:val="00643EBC"/>
    <w:rsid w:val="00644107"/>
    <w:rsid w:val="006445B5"/>
    <w:rsid w:val="006466C1"/>
    <w:rsid w:val="00650083"/>
    <w:rsid w:val="0065012E"/>
    <w:rsid w:val="00651593"/>
    <w:rsid w:val="00651AAE"/>
    <w:rsid w:val="00655671"/>
    <w:rsid w:val="0065665F"/>
    <w:rsid w:val="00656680"/>
    <w:rsid w:val="006568E6"/>
    <w:rsid w:val="00657001"/>
    <w:rsid w:val="00657C5F"/>
    <w:rsid w:val="006600EC"/>
    <w:rsid w:val="00660D3B"/>
    <w:rsid w:val="00661101"/>
    <w:rsid w:val="00664929"/>
    <w:rsid w:val="006675CF"/>
    <w:rsid w:val="006702DA"/>
    <w:rsid w:val="006706DF"/>
    <w:rsid w:val="00673645"/>
    <w:rsid w:val="00673BDC"/>
    <w:rsid w:val="00674002"/>
    <w:rsid w:val="00674C3B"/>
    <w:rsid w:val="00675397"/>
    <w:rsid w:val="0067661B"/>
    <w:rsid w:val="00676B55"/>
    <w:rsid w:val="00681180"/>
    <w:rsid w:val="006812CE"/>
    <w:rsid w:val="00681991"/>
    <w:rsid w:val="00682514"/>
    <w:rsid w:val="006836F8"/>
    <w:rsid w:val="00684FD5"/>
    <w:rsid w:val="00690722"/>
    <w:rsid w:val="006916A7"/>
    <w:rsid w:val="006924E3"/>
    <w:rsid w:val="00692737"/>
    <w:rsid w:val="0069283A"/>
    <w:rsid w:val="00692D8C"/>
    <w:rsid w:val="00692F70"/>
    <w:rsid w:val="006932CF"/>
    <w:rsid w:val="00693810"/>
    <w:rsid w:val="006943CD"/>
    <w:rsid w:val="00694CDD"/>
    <w:rsid w:val="00695AC2"/>
    <w:rsid w:val="0069613B"/>
    <w:rsid w:val="00696C10"/>
    <w:rsid w:val="00697D78"/>
    <w:rsid w:val="006A008D"/>
    <w:rsid w:val="006A0A3D"/>
    <w:rsid w:val="006A0FDA"/>
    <w:rsid w:val="006A2494"/>
    <w:rsid w:val="006A26CA"/>
    <w:rsid w:val="006A3391"/>
    <w:rsid w:val="006A3B29"/>
    <w:rsid w:val="006A3CFA"/>
    <w:rsid w:val="006A422A"/>
    <w:rsid w:val="006A47B7"/>
    <w:rsid w:val="006A5E22"/>
    <w:rsid w:val="006A699E"/>
    <w:rsid w:val="006A73D8"/>
    <w:rsid w:val="006A77B0"/>
    <w:rsid w:val="006A7C5F"/>
    <w:rsid w:val="006A7D78"/>
    <w:rsid w:val="006B1757"/>
    <w:rsid w:val="006B31FF"/>
    <w:rsid w:val="006B4ADF"/>
    <w:rsid w:val="006B5DF9"/>
    <w:rsid w:val="006B62D5"/>
    <w:rsid w:val="006B6869"/>
    <w:rsid w:val="006B6EA3"/>
    <w:rsid w:val="006B7503"/>
    <w:rsid w:val="006B790D"/>
    <w:rsid w:val="006C1A04"/>
    <w:rsid w:val="006C282A"/>
    <w:rsid w:val="006C2B93"/>
    <w:rsid w:val="006C35FB"/>
    <w:rsid w:val="006C3BE6"/>
    <w:rsid w:val="006C4B74"/>
    <w:rsid w:val="006C57E3"/>
    <w:rsid w:val="006C5EBD"/>
    <w:rsid w:val="006C5EDF"/>
    <w:rsid w:val="006C7FFB"/>
    <w:rsid w:val="006D16D4"/>
    <w:rsid w:val="006D183C"/>
    <w:rsid w:val="006D1FAB"/>
    <w:rsid w:val="006D3AD1"/>
    <w:rsid w:val="006D5C60"/>
    <w:rsid w:val="006D5C8A"/>
    <w:rsid w:val="006D6668"/>
    <w:rsid w:val="006D798E"/>
    <w:rsid w:val="006E0A1E"/>
    <w:rsid w:val="006E0BA6"/>
    <w:rsid w:val="006E1B1E"/>
    <w:rsid w:val="006E1E77"/>
    <w:rsid w:val="006E237E"/>
    <w:rsid w:val="006E2556"/>
    <w:rsid w:val="006E374D"/>
    <w:rsid w:val="006E3B08"/>
    <w:rsid w:val="006E42E0"/>
    <w:rsid w:val="006E4533"/>
    <w:rsid w:val="006E500F"/>
    <w:rsid w:val="006E5D69"/>
    <w:rsid w:val="006E62D2"/>
    <w:rsid w:val="006E6372"/>
    <w:rsid w:val="006E6AA8"/>
    <w:rsid w:val="006F0D94"/>
    <w:rsid w:val="006F0F1A"/>
    <w:rsid w:val="006F1797"/>
    <w:rsid w:val="006F1BD5"/>
    <w:rsid w:val="006F263A"/>
    <w:rsid w:val="006F2EA0"/>
    <w:rsid w:val="006F3CE5"/>
    <w:rsid w:val="006F45FA"/>
    <w:rsid w:val="006F65FD"/>
    <w:rsid w:val="006F736C"/>
    <w:rsid w:val="00700299"/>
    <w:rsid w:val="007004E0"/>
    <w:rsid w:val="00700A09"/>
    <w:rsid w:val="00700D1E"/>
    <w:rsid w:val="00700D9E"/>
    <w:rsid w:val="00701363"/>
    <w:rsid w:val="00701FCB"/>
    <w:rsid w:val="00702F75"/>
    <w:rsid w:val="007031AC"/>
    <w:rsid w:val="0070373C"/>
    <w:rsid w:val="0070378A"/>
    <w:rsid w:val="00703B41"/>
    <w:rsid w:val="00703C0D"/>
    <w:rsid w:val="007048D7"/>
    <w:rsid w:val="00704DAA"/>
    <w:rsid w:val="00704DE4"/>
    <w:rsid w:val="007059DA"/>
    <w:rsid w:val="00705B96"/>
    <w:rsid w:val="00705F97"/>
    <w:rsid w:val="0070695F"/>
    <w:rsid w:val="00706B28"/>
    <w:rsid w:val="00706F1D"/>
    <w:rsid w:val="00707D71"/>
    <w:rsid w:val="007108BB"/>
    <w:rsid w:val="00710E78"/>
    <w:rsid w:val="0071191A"/>
    <w:rsid w:val="0071328F"/>
    <w:rsid w:val="0071344E"/>
    <w:rsid w:val="007140E4"/>
    <w:rsid w:val="00714381"/>
    <w:rsid w:val="00716B7A"/>
    <w:rsid w:val="00717324"/>
    <w:rsid w:val="007210FD"/>
    <w:rsid w:val="007212F8"/>
    <w:rsid w:val="0072277A"/>
    <w:rsid w:val="00723BCE"/>
    <w:rsid w:val="00724A79"/>
    <w:rsid w:val="00724F21"/>
    <w:rsid w:val="00725756"/>
    <w:rsid w:val="0072656B"/>
    <w:rsid w:val="00727210"/>
    <w:rsid w:val="00727B8E"/>
    <w:rsid w:val="00730D4B"/>
    <w:rsid w:val="00730EE4"/>
    <w:rsid w:val="00731AC0"/>
    <w:rsid w:val="007332D4"/>
    <w:rsid w:val="00734421"/>
    <w:rsid w:val="00735FCB"/>
    <w:rsid w:val="00736A5A"/>
    <w:rsid w:val="00736B4B"/>
    <w:rsid w:val="007374CC"/>
    <w:rsid w:val="00740C12"/>
    <w:rsid w:val="00741E42"/>
    <w:rsid w:val="007424F7"/>
    <w:rsid w:val="00742A54"/>
    <w:rsid w:val="0074413A"/>
    <w:rsid w:val="0074464C"/>
    <w:rsid w:val="00744940"/>
    <w:rsid w:val="007471BB"/>
    <w:rsid w:val="0074755A"/>
    <w:rsid w:val="007500B2"/>
    <w:rsid w:val="00751620"/>
    <w:rsid w:val="00752E62"/>
    <w:rsid w:val="00754213"/>
    <w:rsid w:val="00755335"/>
    <w:rsid w:val="00760AE7"/>
    <w:rsid w:val="00761059"/>
    <w:rsid w:val="00762D0C"/>
    <w:rsid w:val="00763321"/>
    <w:rsid w:val="0076459B"/>
    <w:rsid w:val="007647FE"/>
    <w:rsid w:val="00764B8E"/>
    <w:rsid w:val="00764D04"/>
    <w:rsid w:val="00765A5F"/>
    <w:rsid w:val="0076629B"/>
    <w:rsid w:val="00771E6C"/>
    <w:rsid w:val="00771F99"/>
    <w:rsid w:val="007723F3"/>
    <w:rsid w:val="0077352C"/>
    <w:rsid w:val="007746DB"/>
    <w:rsid w:val="00775173"/>
    <w:rsid w:val="00775A4D"/>
    <w:rsid w:val="00776EB4"/>
    <w:rsid w:val="0077768E"/>
    <w:rsid w:val="007776B9"/>
    <w:rsid w:val="00777750"/>
    <w:rsid w:val="00777C1D"/>
    <w:rsid w:val="00777F44"/>
    <w:rsid w:val="00781C5E"/>
    <w:rsid w:val="0078208F"/>
    <w:rsid w:val="00782A23"/>
    <w:rsid w:val="00782BB6"/>
    <w:rsid w:val="007834FD"/>
    <w:rsid w:val="00785F00"/>
    <w:rsid w:val="00785F98"/>
    <w:rsid w:val="00786267"/>
    <w:rsid w:val="00786E2A"/>
    <w:rsid w:val="007877E8"/>
    <w:rsid w:val="007878FE"/>
    <w:rsid w:val="00787C9D"/>
    <w:rsid w:val="007905D4"/>
    <w:rsid w:val="007911FD"/>
    <w:rsid w:val="0079261A"/>
    <w:rsid w:val="00792678"/>
    <w:rsid w:val="00792CAF"/>
    <w:rsid w:val="007933EE"/>
    <w:rsid w:val="007939BF"/>
    <w:rsid w:val="007952A3"/>
    <w:rsid w:val="00795E9C"/>
    <w:rsid w:val="0079614D"/>
    <w:rsid w:val="00796C96"/>
    <w:rsid w:val="007A0602"/>
    <w:rsid w:val="007A1CCC"/>
    <w:rsid w:val="007A290B"/>
    <w:rsid w:val="007A3029"/>
    <w:rsid w:val="007A302B"/>
    <w:rsid w:val="007A30A9"/>
    <w:rsid w:val="007A3DC6"/>
    <w:rsid w:val="007A6512"/>
    <w:rsid w:val="007A66B2"/>
    <w:rsid w:val="007A77F6"/>
    <w:rsid w:val="007B01F3"/>
    <w:rsid w:val="007B110A"/>
    <w:rsid w:val="007B1F89"/>
    <w:rsid w:val="007B3752"/>
    <w:rsid w:val="007B3ABD"/>
    <w:rsid w:val="007B4110"/>
    <w:rsid w:val="007B4269"/>
    <w:rsid w:val="007B4729"/>
    <w:rsid w:val="007B47B4"/>
    <w:rsid w:val="007B4903"/>
    <w:rsid w:val="007B4BE9"/>
    <w:rsid w:val="007B631F"/>
    <w:rsid w:val="007C0456"/>
    <w:rsid w:val="007C0FA7"/>
    <w:rsid w:val="007C148A"/>
    <w:rsid w:val="007C1ACE"/>
    <w:rsid w:val="007C278E"/>
    <w:rsid w:val="007C4B81"/>
    <w:rsid w:val="007C4FB9"/>
    <w:rsid w:val="007C57A9"/>
    <w:rsid w:val="007C6142"/>
    <w:rsid w:val="007C6FDB"/>
    <w:rsid w:val="007D0601"/>
    <w:rsid w:val="007D0805"/>
    <w:rsid w:val="007D0CD9"/>
    <w:rsid w:val="007D0D6D"/>
    <w:rsid w:val="007D3278"/>
    <w:rsid w:val="007D3D41"/>
    <w:rsid w:val="007D59E7"/>
    <w:rsid w:val="007D6557"/>
    <w:rsid w:val="007D7119"/>
    <w:rsid w:val="007D7A4A"/>
    <w:rsid w:val="007D7AFE"/>
    <w:rsid w:val="007E00AA"/>
    <w:rsid w:val="007E0AAF"/>
    <w:rsid w:val="007E0BCF"/>
    <w:rsid w:val="007E1207"/>
    <w:rsid w:val="007E1C30"/>
    <w:rsid w:val="007E363E"/>
    <w:rsid w:val="007E4B49"/>
    <w:rsid w:val="007E6AA8"/>
    <w:rsid w:val="007E75C4"/>
    <w:rsid w:val="007E75D3"/>
    <w:rsid w:val="007F0E54"/>
    <w:rsid w:val="007F0FCE"/>
    <w:rsid w:val="007F11F9"/>
    <w:rsid w:val="007F15D8"/>
    <w:rsid w:val="007F2755"/>
    <w:rsid w:val="007F3206"/>
    <w:rsid w:val="007F37F4"/>
    <w:rsid w:val="007F3C5A"/>
    <w:rsid w:val="007F4295"/>
    <w:rsid w:val="007F42EA"/>
    <w:rsid w:val="007F4ABA"/>
    <w:rsid w:val="007F4F52"/>
    <w:rsid w:val="007F50A0"/>
    <w:rsid w:val="007F5B14"/>
    <w:rsid w:val="007F68FE"/>
    <w:rsid w:val="007F7431"/>
    <w:rsid w:val="007F763B"/>
    <w:rsid w:val="00800526"/>
    <w:rsid w:val="008008DB"/>
    <w:rsid w:val="0080441B"/>
    <w:rsid w:val="00804DC8"/>
    <w:rsid w:val="0080602B"/>
    <w:rsid w:val="008077F4"/>
    <w:rsid w:val="00807DEC"/>
    <w:rsid w:val="00807EB6"/>
    <w:rsid w:val="00810701"/>
    <w:rsid w:val="008113E9"/>
    <w:rsid w:val="00811A58"/>
    <w:rsid w:val="00811DFC"/>
    <w:rsid w:val="008121CE"/>
    <w:rsid w:val="00812C1F"/>
    <w:rsid w:val="008133AF"/>
    <w:rsid w:val="008141BF"/>
    <w:rsid w:val="00814553"/>
    <w:rsid w:val="00816F5F"/>
    <w:rsid w:val="00820294"/>
    <w:rsid w:val="00820445"/>
    <w:rsid w:val="00820880"/>
    <w:rsid w:val="00820A5A"/>
    <w:rsid w:val="00821F55"/>
    <w:rsid w:val="008226BD"/>
    <w:rsid w:val="008247F2"/>
    <w:rsid w:val="00825A36"/>
    <w:rsid w:val="00825CBA"/>
    <w:rsid w:val="00827737"/>
    <w:rsid w:val="00830129"/>
    <w:rsid w:val="0083018D"/>
    <w:rsid w:val="00830C95"/>
    <w:rsid w:val="00832BF8"/>
    <w:rsid w:val="008354A9"/>
    <w:rsid w:val="00836284"/>
    <w:rsid w:val="0083699E"/>
    <w:rsid w:val="00836BDA"/>
    <w:rsid w:val="00837665"/>
    <w:rsid w:val="0083796F"/>
    <w:rsid w:val="00837DB6"/>
    <w:rsid w:val="008407F3"/>
    <w:rsid w:val="00841291"/>
    <w:rsid w:val="00842B8A"/>
    <w:rsid w:val="0084316E"/>
    <w:rsid w:val="00844E1F"/>
    <w:rsid w:val="008456E6"/>
    <w:rsid w:val="00845E19"/>
    <w:rsid w:val="00846B0E"/>
    <w:rsid w:val="008477C1"/>
    <w:rsid w:val="00850642"/>
    <w:rsid w:val="008518FB"/>
    <w:rsid w:val="00851EE4"/>
    <w:rsid w:val="00853498"/>
    <w:rsid w:val="00853D4A"/>
    <w:rsid w:val="0085402F"/>
    <w:rsid w:val="008568C1"/>
    <w:rsid w:val="00856CAE"/>
    <w:rsid w:val="00857E22"/>
    <w:rsid w:val="00861248"/>
    <w:rsid w:val="008613D1"/>
    <w:rsid w:val="008622D3"/>
    <w:rsid w:val="00863FE9"/>
    <w:rsid w:val="00864430"/>
    <w:rsid w:val="008657AF"/>
    <w:rsid w:val="00865C83"/>
    <w:rsid w:val="00865F4A"/>
    <w:rsid w:val="00867760"/>
    <w:rsid w:val="00867D1F"/>
    <w:rsid w:val="00867DC4"/>
    <w:rsid w:val="00870018"/>
    <w:rsid w:val="0087046B"/>
    <w:rsid w:val="008726E7"/>
    <w:rsid w:val="00873E4C"/>
    <w:rsid w:val="0087466D"/>
    <w:rsid w:val="00875212"/>
    <w:rsid w:val="00875C60"/>
    <w:rsid w:val="0087661B"/>
    <w:rsid w:val="00876EDC"/>
    <w:rsid w:val="00881C56"/>
    <w:rsid w:val="00884031"/>
    <w:rsid w:val="0088409E"/>
    <w:rsid w:val="00884950"/>
    <w:rsid w:val="008859AE"/>
    <w:rsid w:val="00885E94"/>
    <w:rsid w:val="0088621A"/>
    <w:rsid w:val="00886234"/>
    <w:rsid w:val="0088637E"/>
    <w:rsid w:val="00886BA6"/>
    <w:rsid w:val="00890004"/>
    <w:rsid w:val="00890191"/>
    <w:rsid w:val="008901AC"/>
    <w:rsid w:val="0089153B"/>
    <w:rsid w:val="00891B84"/>
    <w:rsid w:val="00891CFF"/>
    <w:rsid w:val="00891DD9"/>
    <w:rsid w:val="008926AB"/>
    <w:rsid w:val="008929D1"/>
    <w:rsid w:val="00892AD4"/>
    <w:rsid w:val="00892B43"/>
    <w:rsid w:val="008944A8"/>
    <w:rsid w:val="008945EA"/>
    <w:rsid w:val="0089468F"/>
    <w:rsid w:val="00896791"/>
    <w:rsid w:val="008A07E0"/>
    <w:rsid w:val="008A0AAF"/>
    <w:rsid w:val="008A0FEF"/>
    <w:rsid w:val="008A100A"/>
    <w:rsid w:val="008A1863"/>
    <w:rsid w:val="008A2F02"/>
    <w:rsid w:val="008A6937"/>
    <w:rsid w:val="008A6AD6"/>
    <w:rsid w:val="008A6B4F"/>
    <w:rsid w:val="008A7E9B"/>
    <w:rsid w:val="008B03D8"/>
    <w:rsid w:val="008B0A2C"/>
    <w:rsid w:val="008B0C24"/>
    <w:rsid w:val="008B10D0"/>
    <w:rsid w:val="008B19F6"/>
    <w:rsid w:val="008B1DE8"/>
    <w:rsid w:val="008B2CDE"/>
    <w:rsid w:val="008B39A1"/>
    <w:rsid w:val="008B58B7"/>
    <w:rsid w:val="008B58EE"/>
    <w:rsid w:val="008B60E8"/>
    <w:rsid w:val="008B6838"/>
    <w:rsid w:val="008C087A"/>
    <w:rsid w:val="008C0F90"/>
    <w:rsid w:val="008C19F8"/>
    <w:rsid w:val="008C55FA"/>
    <w:rsid w:val="008C598E"/>
    <w:rsid w:val="008D06ED"/>
    <w:rsid w:val="008D0CBA"/>
    <w:rsid w:val="008D21D2"/>
    <w:rsid w:val="008D24B2"/>
    <w:rsid w:val="008D24ED"/>
    <w:rsid w:val="008D27CC"/>
    <w:rsid w:val="008D3CAD"/>
    <w:rsid w:val="008D4453"/>
    <w:rsid w:val="008D511E"/>
    <w:rsid w:val="008D5517"/>
    <w:rsid w:val="008D55C3"/>
    <w:rsid w:val="008D5C18"/>
    <w:rsid w:val="008D6DCA"/>
    <w:rsid w:val="008D7B44"/>
    <w:rsid w:val="008E01A0"/>
    <w:rsid w:val="008E0260"/>
    <w:rsid w:val="008E10C1"/>
    <w:rsid w:val="008E1C56"/>
    <w:rsid w:val="008E1F50"/>
    <w:rsid w:val="008E2E65"/>
    <w:rsid w:val="008E2EA0"/>
    <w:rsid w:val="008E36D3"/>
    <w:rsid w:val="008E36D5"/>
    <w:rsid w:val="008E48AB"/>
    <w:rsid w:val="008E50DB"/>
    <w:rsid w:val="008E7254"/>
    <w:rsid w:val="008F0362"/>
    <w:rsid w:val="008F0380"/>
    <w:rsid w:val="008F0C9B"/>
    <w:rsid w:val="008F1CF6"/>
    <w:rsid w:val="008F1F5E"/>
    <w:rsid w:val="008F23C8"/>
    <w:rsid w:val="008F2FB1"/>
    <w:rsid w:val="008F39AA"/>
    <w:rsid w:val="008F4E61"/>
    <w:rsid w:val="008F5998"/>
    <w:rsid w:val="008F7003"/>
    <w:rsid w:val="008F73CC"/>
    <w:rsid w:val="009002C2"/>
    <w:rsid w:val="009030BD"/>
    <w:rsid w:val="00903F6A"/>
    <w:rsid w:val="00904410"/>
    <w:rsid w:val="009050F2"/>
    <w:rsid w:val="009052B0"/>
    <w:rsid w:val="00905C70"/>
    <w:rsid w:val="00905CCF"/>
    <w:rsid w:val="00906605"/>
    <w:rsid w:val="00906AED"/>
    <w:rsid w:val="0090762A"/>
    <w:rsid w:val="00907976"/>
    <w:rsid w:val="00911E02"/>
    <w:rsid w:val="0091234D"/>
    <w:rsid w:val="009139DE"/>
    <w:rsid w:val="009142D6"/>
    <w:rsid w:val="009144F4"/>
    <w:rsid w:val="00917024"/>
    <w:rsid w:val="0091771B"/>
    <w:rsid w:val="0091775D"/>
    <w:rsid w:val="009178BB"/>
    <w:rsid w:val="00920C69"/>
    <w:rsid w:val="00922CC2"/>
    <w:rsid w:val="00922DFE"/>
    <w:rsid w:val="009236E5"/>
    <w:rsid w:val="009237FB"/>
    <w:rsid w:val="00923959"/>
    <w:rsid w:val="00925042"/>
    <w:rsid w:val="00925071"/>
    <w:rsid w:val="009257A0"/>
    <w:rsid w:val="00925922"/>
    <w:rsid w:val="00925CBC"/>
    <w:rsid w:val="00925CBE"/>
    <w:rsid w:val="00927ABA"/>
    <w:rsid w:val="00927D52"/>
    <w:rsid w:val="0093101E"/>
    <w:rsid w:val="0093120A"/>
    <w:rsid w:val="009316C0"/>
    <w:rsid w:val="009319C1"/>
    <w:rsid w:val="00931BED"/>
    <w:rsid w:val="00935F95"/>
    <w:rsid w:val="0093610D"/>
    <w:rsid w:val="0093D3D5"/>
    <w:rsid w:val="009405A2"/>
    <w:rsid w:val="00940E15"/>
    <w:rsid w:val="00941142"/>
    <w:rsid w:val="00941EDA"/>
    <w:rsid w:val="009438DF"/>
    <w:rsid w:val="009443A8"/>
    <w:rsid w:val="00944660"/>
    <w:rsid w:val="00945105"/>
    <w:rsid w:val="00946173"/>
    <w:rsid w:val="009468B9"/>
    <w:rsid w:val="00947328"/>
    <w:rsid w:val="00947804"/>
    <w:rsid w:val="00947DEE"/>
    <w:rsid w:val="009500F2"/>
    <w:rsid w:val="00950607"/>
    <w:rsid w:val="00950E10"/>
    <w:rsid w:val="00951344"/>
    <w:rsid w:val="009518DE"/>
    <w:rsid w:val="0095209A"/>
    <w:rsid w:val="00952193"/>
    <w:rsid w:val="00952565"/>
    <w:rsid w:val="009525AC"/>
    <w:rsid w:val="00952E2F"/>
    <w:rsid w:val="00952F4B"/>
    <w:rsid w:val="0095373B"/>
    <w:rsid w:val="00953F3C"/>
    <w:rsid w:val="009548ED"/>
    <w:rsid w:val="00955803"/>
    <w:rsid w:val="00957901"/>
    <w:rsid w:val="00957E49"/>
    <w:rsid w:val="009602F8"/>
    <w:rsid w:val="00960CB3"/>
    <w:rsid w:val="0096181F"/>
    <w:rsid w:val="00961EB4"/>
    <w:rsid w:val="009643C6"/>
    <w:rsid w:val="00964BEA"/>
    <w:rsid w:val="00964EE4"/>
    <w:rsid w:val="0096506B"/>
    <w:rsid w:val="0096561E"/>
    <w:rsid w:val="00966027"/>
    <w:rsid w:val="00966276"/>
    <w:rsid w:val="00966406"/>
    <w:rsid w:val="00967520"/>
    <w:rsid w:val="009722FF"/>
    <w:rsid w:val="00973682"/>
    <w:rsid w:val="00973B3F"/>
    <w:rsid w:val="00974268"/>
    <w:rsid w:val="0097471F"/>
    <w:rsid w:val="00975A3E"/>
    <w:rsid w:val="0097669E"/>
    <w:rsid w:val="009768F5"/>
    <w:rsid w:val="00976C0D"/>
    <w:rsid w:val="00976E21"/>
    <w:rsid w:val="00977D54"/>
    <w:rsid w:val="00980154"/>
    <w:rsid w:val="00980E9E"/>
    <w:rsid w:val="0098183D"/>
    <w:rsid w:val="00981DD6"/>
    <w:rsid w:val="009838AB"/>
    <w:rsid w:val="009839EF"/>
    <w:rsid w:val="00984525"/>
    <w:rsid w:val="00985708"/>
    <w:rsid w:val="009866A5"/>
    <w:rsid w:val="009872B4"/>
    <w:rsid w:val="0098750B"/>
    <w:rsid w:val="009902FA"/>
    <w:rsid w:val="009913F3"/>
    <w:rsid w:val="00993092"/>
    <w:rsid w:val="0099472A"/>
    <w:rsid w:val="00994991"/>
    <w:rsid w:val="009A1635"/>
    <w:rsid w:val="009A2A1E"/>
    <w:rsid w:val="009A49DF"/>
    <w:rsid w:val="009A5546"/>
    <w:rsid w:val="009A5C0E"/>
    <w:rsid w:val="009A695F"/>
    <w:rsid w:val="009A697C"/>
    <w:rsid w:val="009B06D7"/>
    <w:rsid w:val="009B1EB5"/>
    <w:rsid w:val="009B20DE"/>
    <w:rsid w:val="009B285F"/>
    <w:rsid w:val="009B2B7A"/>
    <w:rsid w:val="009B5908"/>
    <w:rsid w:val="009B594E"/>
    <w:rsid w:val="009B66CB"/>
    <w:rsid w:val="009B6EE6"/>
    <w:rsid w:val="009B6F65"/>
    <w:rsid w:val="009B751B"/>
    <w:rsid w:val="009C0921"/>
    <w:rsid w:val="009C1F3D"/>
    <w:rsid w:val="009C28D5"/>
    <w:rsid w:val="009C352C"/>
    <w:rsid w:val="009C3B20"/>
    <w:rsid w:val="009C3D93"/>
    <w:rsid w:val="009C4238"/>
    <w:rsid w:val="009C4840"/>
    <w:rsid w:val="009C4EB1"/>
    <w:rsid w:val="009C6717"/>
    <w:rsid w:val="009C6A76"/>
    <w:rsid w:val="009C6E95"/>
    <w:rsid w:val="009C7493"/>
    <w:rsid w:val="009D215F"/>
    <w:rsid w:val="009D2BFA"/>
    <w:rsid w:val="009D3E26"/>
    <w:rsid w:val="009D4156"/>
    <w:rsid w:val="009D438A"/>
    <w:rsid w:val="009D4EFC"/>
    <w:rsid w:val="009D5720"/>
    <w:rsid w:val="009D5777"/>
    <w:rsid w:val="009D694F"/>
    <w:rsid w:val="009D6A66"/>
    <w:rsid w:val="009E2285"/>
    <w:rsid w:val="009E2F41"/>
    <w:rsid w:val="009E371F"/>
    <w:rsid w:val="009E3763"/>
    <w:rsid w:val="009E3E28"/>
    <w:rsid w:val="009E43C3"/>
    <w:rsid w:val="009E4F59"/>
    <w:rsid w:val="009E5675"/>
    <w:rsid w:val="009E56D5"/>
    <w:rsid w:val="009F0CF7"/>
    <w:rsid w:val="009F0E49"/>
    <w:rsid w:val="009F0FAE"/>
    <w:rsid w:val="009F17E4"/>
    <w:rsid w:val="009F1AE2"/>
    <w:rsid w:val="009F1CBC"/>
    <w:rsid w:val="009F23A9"/>
    <w:rsid w:val="009F2FDD"/>
    <w:rsid w:val="009F30C5"/>
    <w:rsid w:val="009F4592"/>
    <w:rsid w:val="009F6313"/>
    <w:rsid w:val="009F6F18"/>
    <w:rsid w:val="00A03B73"/>
    <w:rsid w:val="00A04C98"/>
    <w:rsid w:val="00A05470"/>
    <w:rsid w:val="00A0684F"/>
    <w:rsid w:val="00A06B71"/>
    <w:rsid w:val="00A07C3D"/>
    <w:rsid w:val="00A10D4D"/>
    <w:rsid w:val="00A11518"/>
    <w:rsid w:val="00A1279F"/>
    <w:rsid w:val="00A13480"/>
    <w:rsid w:val="00A1381B"/>
    <w:rsid w:val="00A14EBA"/>
    <w:rsid w:val="00A15205"/>
    <w:rsid w:val="00A1648C"/>
    <w:rsid w:val="00A17F03"/>
    <w:rsid w:val="00A20600"/>
    <w:rsid w:val="00A20C94"/>
    <w:rsid w:val="00A21671"/>
    <w:rsid w:val="00A224BC"/>
    <w:rsid w:val="00A23518"/>
    <w:rsid w:val="00A23B78"/>
    <w:rsid w:val="00A243EA"/>
    <w:rsid w:val="00A247A0"/>
    <w:rsid w:val="00A25090"/>
    <w:rsid w:val="00A274D1"/>
    <w:rsid w:val="00A27E2B"/>
    <w:rsid w:val="00A31876"/>
    <w:rsid w:val="00A31BD7"/>
    <w:rsid w:val="00A34557"/>
    <w:rsid w:val="00A35E89"/>
    <w:rsid w:val="00A40813"/>
    <w:rsid w:val="00A414D4"/>
    <w:rsid w:val="00A41E9A"/>
    <w:rsid w:val="00A42DCB"/>
    <w:rsid w:val="00A4432C"/>
    <w:rsid w:val="00A45AAE"/>
    <w:rsid w:val="00A47997"/>
    <w:rsid w:val="00A479EF"/>
    <w:rsid w:val="00A509D8"/>
    <w:rsid w:val="00A50A82"/>
    <w:rsid w:val="00A514C7"/>
    <w:rsid w:val="00A52475"/>
    <w:rsid w:val="00A52BE0"/>
    <w:rsid w:val="00A53569"/>
    <w:rsid w:val="00A541DD"/>
    <w:rsid w:val="00A561F4"/>
    <w:rsid w:val="00A5693E"/>
    <w:rsid w:val="00A56FB7"/>
    <w:rsid w:val="00A5717C"/>
    <w:rsid w:val="00A5748A"/>
    <w:rsid w:val="00A57D9F"/>
    <w:rsid w:val="00A6066E"/>
    <w:rsid w:val="00A615BB"/>
    <w:rsid w:val="00A62F51"/>
    <w:rsid w:val="00A63B3E"/>
    <w:rsid w:val="00A63BF1"/>
    <w:rsid w:val="00A64B06"/>
    <w:rsid w:val="00A657FE"/>
    <w:rsid w:val="00A65D35"/>
    <w:rsid w:val="00A6759F"/>
    <w:rsid w:val="00A6764F"/>
    <w:rsid w:val="00A67808"/>
    <w:rsid w:val="00A71BAE"/>
    <w:rsid w:val="00A7293D"/>
    <w:rsid w:val="00A72DB9"/>
    <w:rsid w:val="00A7424E"/>
    <w:rsid w:val="00A75072"/>
    <w:rsid w:val="00A75303"/>
    <w:rsid w:val="00A76DB5"/>
    <w:rsid w:val="00A76FA2"/>
    <w:rsid w:val="00A7771C"/>
    <w:rsid w:val="00A77C57"/>
    <w:rsid w:val="00A83B91"/>
    <w:rsid w:val="00A83EA1"/>
    <w:rsid w:val="00A842EF"/>
    <w:rsid w:val="00A8434C"/>
    <w:rsid w:val="00A84BDC"/>
    <w:rsid w:val="00A85228"/>
    <w:rsid w:val="00A865C4"/>
    <w:rsid w:val="00A87E37"/>
    <w:rsid w:val="00A90A5B"/>
    <w:rsid w:val="00A953D8"/>
    <w:rsid w:val="00A96F98"/>
    <w:rsid w:val="00A97716"/>
    <w:rsid w:val="00AA0205"/>
    <w:rsid w:val="00AA056A"/>
    <w:rsid w:val="00AA06AB"/>
    <w:rsid w:val="00AA093E"/>
    <w:rsid w:val="00AA0CC9"/>
    <w:rsid w:val="00AA0F7D"/>
    <w:rsid w:val="00AA1F6B"/>
    <w:rsid w:val="00AA225A"/>
    <w:rsid w:val="00AA363F"/>
    <w:rsid w:val="00AA41C0"/>
    <w:rsid w:val="00AA5921"/>
    <w:rsid w:val="00AA5940"/>
    <w:rsid w:val="00AA5A1B"/>
    <w:rsid w:val="00AA5E64"/>
    <w:rsid w:val="00AA6108"/>
    <w:rsid w:val="00AA67B2"/>
    <w:rsid w:val="00AA6CC7"/>
    <w:rsid w:val="00AA6F57"/>
    <w:rsid w:val="00AA7987"/>
    <w:rsid w:val="00AB0526"/>
    <w:rsid w:val="00AB0F24"/>
    <w:rsid w:val="00AB22B6"/>
    <w:rsid w:val="00AB2465"/>
    <w:rsid w:val="00AB2B72"/>
    <w:rsid w:val="00AB3048"/>
    <w:rsid w:val="00AB3948"/>
    <w:rsid w:val="00AB48BE"/>
    <w:rsid w:val="00AB4CDF"/>
    <w:rsid w:val="00AB5C98"/>
    <w:rsid w:val="00AB6AE2"/>
    <w:rsid w:val="00AC0AD8"/>
    <w:rsid w:val="00AC13A2"/>
    <w:rsid w:val="00AC2370"/>
    <w:rsid w:val="00AC2A01"/>
    <w:rsid w:val="00AC32D9"/>
    <w:rsid w:val="00AC4636"/>
    <w:rsid w:val="00AC466E"/>
    <w:rsid w:val="00AC4B33"/>
    <w:rsid w:val="00AC5296"/>
    <w:rsid w:val="00AC57F6"/>
    <w:rsid w:val="00AC69EE"/>
    <w:rsid w:val="00AC6F5E"/>
    <w:rsid w:val="00AC735D"/>
    <w:rsid w:val="00AD0E79"/>
    <w:rsid w:val="00AD16BC"/>
    <w:rsid w:val="00AD2A65"/>
    <w:rsid w:val="00AD2D9C"/>
    <w:rsid w:val="00AD2F4A"/>
    <w:rsid w:val="00AD338A"/>
    <w:rsid w:val="00AD360B"/>
    <w:rsid w:val="00AD3E67"/>
    <w:rsid w:val="00AD4D38"/>
    <w:rsid w:val="00AD5FAD"/>
    <w:rsid w:val="00AD61DC"/>
    <w:rsid w:val="00AD6617"/>
    <w:rsid w:val="00AD77A7"/>
    <w:rsid w:val="00AD7A87"/>
    <w:rsid w:val="00AD7EDE"/>
    <w:rsid w:val="00AE176B"/>
    <w:rsid w:val="00AE1FD4"/>
    <w:rsid w:val="00AE22F3"/>
    <w:rsid w:val="00AE25C0"/>
    <w:rsid w:val="00AE2E74"/>
    <w:rsid w:val="00AE2EDA"/>
    <w:rsid w:val="00AE32A4"/>
    <w:rsid w:val="00AE498F"/>
    <w:rsid w:val="00AE4EAE"/>
    <w:rsid w:val="00AE7224"/>
    <w:rsid w:val="00AE7911"/>
    <w:rsid w:val="00AF0282"/>
    <w:rsid w:val="00AF0392"/>
    <w:rsid w:val="00AF0924"/>
    <w:rsid w:val="00AF15FD"/>
    <w:rsid w:val="00AF163B"/>
    <w:rsid w:val="00AF1789"/>
    <w:rsid w:val="00AF191D"/>
    <w:rsid w:val="00AF20F4"/>
    <w:rsid w:val="00AF2571"/>
    <w:rsid w:val="00AF3BE0"/>
    <w:rsid w:val="00AF3FF4"/>
    <w:rsid w:val="00AF421B"/>
    <w:rsid w:val="00AF531C"/>
    <w:rsid w:val="00AF56C1"/>
    <w:rsid w:val="00AF5D28"/>
    <w:rsid w:val="00AF5D4E"/>
    <w:rsid w:val="00AF6817"/>
    <w:rsid w:val="00B01DFC"/>
    <w:rsid w:val="00B02F8F"/>
    <w:rsid w:val="00B03A5F"/>
    <w:rsid w:val="00B04430"/>
    <w:rsid w:val="00B0467F"/>
    <w:rsid w:val="00B04CD9"/>
    <w:rsid w:val="00B05829"/>
    <w:rsid w:val="00B06EA1"/>
    <w:rsid w:val="00B073AF"/>
    <w:rsid w:val="00B1377C"/>
    <w:rsid w:val="00B144E1"/>
    <w:rsid w:val="00B17025"/>
    <w:rsid w:val="00B178BF"/>
    <w:rsid w:val="00B17D6E"/>
    <w:rsid w:val="00B17FEB"/>
    <w:rsid w:val="00B205A4"/>
    <w:rsid w:val="00B209C2"/>
    <w:rsid w:val="00B21237"/>
    <w:rsid w:val="00B217DC"/>
    <w:rsid w:val="00B22752"/>
    <w:rsid w:val="00B23132"/>
    <w:rsid w:val="00B23980"/>
    <w:rsid w:val="00B23D22"/>
    <w:rsid w:val="00B24CEC"/>
    <w:rsid w:val="00B2529B"/>
    <w:rsid w:val="00B261FA"/>
    <w:rsid w:val="00B271A8"/>
    <w:rsid w:val="00B30227"/>
    <w:rsid w:val="00B31980"/>
    <w:rsid w:val="00B31A34"/>
    <w:rsid w:val="00B32C92"/>
    <w:rsid w:val="00B33318"/>
    <w:rsid w:val="00B33B22"/>
    <w:rsid w:val="00B33C87"/>
    <w:rsid w:val="00B3403E"/>
    <w:rsid w:val="00B34EE0"/>
    <w:rsid w:val="00B35DE3"/>
    <w:rsid w:val="00B36868"/>
    <w:rsid w:val="00B4005C"/>
    <w:rsid w:val="00B40378"/>
    <w:rsid w:val="00B41351"/>
    <w:rsid w:val="00B43026"/>
    <w:rsid w:val="00B43301"/>
    <w:rsid w:val="00B44BDA"/>
    <w:rsid w:val="00B45A46"/>
    <w:rsid w:val="00B46662"/>
    <w:rsid w:val="00B4748C"/>
    <w:rsid w:val="00B478A5"/>
    <w:rsid w:val="00B5005D"/>
    <w:rsid w:val="00B50AE3"/>
    <w:rsid w:val="00B50BEC"/>
    <w:rsid w:val="00B50DC1"/>
    <w:rsid w:val="00B51A0C"/>
    <w:rsid w:val="00B51B5D"/>
    <w:rsid w:val="00B51CBD"/>
    <w:rsid w:val="00B52270"/>
    <w:rsid w:val="00B53218"/>
    <w:rsid w:val="00B54567"/>
    <w:rsid w:val="00B54842"/>
    <w:rsid w:val="00B54C1D"/>
    <w:rsid w:val="00B55673"/>
    <w:rsid w:val="00B55F98"/>
    <w:rsid w:val="00B5680E"/>
    <w:rsid w:val="00B56A6A"/>
    <w:rsid w:val="00B56BCB"/>
    <w:rsid w:val="00B60351"/>
    <w:rsid w:val="00B60F3A"/>
    <w:rsid w:val="00B62B62"/>
    <w:rsid w:val="00B63BEB"/>
    <w:rsid w:val="00B63D52"/>
    <w:rsid w:val="00B6417B"/>
    <w:rsid w:val="00B655B2"/>
    <w:rsid w:val="00B66821"/>
    <w:rsid w:val="00B70F83"/>
    <w:rsid w:val="00B71023"/>
    <w:rsid w:val="00B711AD"/>
    <w:rsid w:val="00B71744"/>
    <w:rsid w:val="00B72651"/>
    <w:rsid w:val="00B72958"/>
    <w:rsid w:val="00B73002"/>
    <w:rsid w:val="00B745FD"/>
    <w:rsid w:val="00B74CC6"/>
    <w:rsid w:val="00B75193"/>
    <w:rsid w:val="00B759CE"/>
    <w:rsid w:val="00B76096"/>
    <w:rsid w:val="00B82ECC"/>
    <w:rsid w:val="00B83298"/>
    <w:rsid w:val="00B8580F"/>
    <w:rsid w:val="00B85B3B"/>
    <w:rsid w:val="00B85F4B"/>
    <w:rsid w:val="00B865E5"/>
    <w:rsid w:val="00B868B2"/>
    <w:rsid w:val="00B86FB4"/>
    <w:rsid w:val="00B8786F"/>
    <w:rsid w:val="00B90585"/>
    <w:rsid w:val="00B90790"/>
    <w:rsid w:val="00B91418"/>
    <w:rsid w:val="00B917B8"/>
    <w:rsid w:val="00B9251B"/>
    <w:rsid w:val="00B927A5"/>
    <w:rsid w:val="00B94ECF"/>
    <w:rsid w:val="00B96089"/>
    <w:rsid w:val="00B97F35"/>
    <w:rsid w:val="00B97FF9"/>
    <w:rsid w:val="00BA1782"/>
    <w:rsid w:val="00BA218A"/>
    <w:rsid w:val="00BA2412"/>
    <w:rsid w:val="00BA2662"/>
    <w:rsid w:val="00BA2CBC"/>
    <w:rsid w:val="00BA2E5D"/>
    <w:rsid w:val="00BA3421"/>
    <w:rsid w:val="00BA3942"/>
    <w:rsid w:val="00BA4CE7"/>
    <w:rsid w:val="00BA57D0"/>
    <w:rsid w:val="00BA5913"/>
    <w:rsid w:val="00BA5945"/>
    <w:rsid w:val="00BA5DA3"/>
    <w:rsid w:val="00BA6C0C"/>
    <w:rsid w:val="00BA7853"/>
    <w:rsid w:val="00BA7D06"/>
    <w:rsid w:val="00BB0CFC"/>
    <w:rsid w:val="00BB1173"/>
    <w:rsid w:val="00BB1322"/>
    <w:rsid w:val="00BB1CD2"/>
    <w:rsid w:val="00BB2CE0"/>
    <w:rsid w:val="00BB2FB8"/>
    <w:rsid w:val="00BB41CF"/>
    <w:rsid w:val="00BB44D3"/>
    <w:rsid w:val="00BB5509"/>
    <w:rsid w:val="00BB559B"/>
    <w:rsid w:val="00BB7BDD"/>
    <w:rsid w:val="00BC36A0"/>
    <w:rsid w:val="00BC3E80"/>
    <w:rsid w:val="00BC4D21"/>
    <w:rsid w:val="00BC5FF8"/>
    <w:rsid w:val="00BC6CEA"/>
    <w:rsid w:val="00BC76E3"/>
    <w:rsid w:val="00BD035E"/>
    <w:rsid w:val="00BD12CB"/>
    <w:rsid w:val="00BD1C7B"/>
    <w:rsid w:val="00BD23D7"/>
    <w:rsid w:val="00BD3665"/>
    <w:rsid w:val="00BD42D5"/>
    <w:rsid w:val="00BD452C"/>
    <w:rsid w:val="00BD495D"/>
    <w:rsid w:val="00BD4DE5"/>
    <w:rsid w:val="00BD702A"/>
    <w:rsid w:val="00BE0174"/>
    <w:rsid w:val="00BE04C6"/>
    <w:rsid w:val="00BE0776"/>
    <w:rsid w:val="00BE2EB8"/>
    <w:rsid w:val="00BE37C3"/>
    <w:rsid w:val="00BE3BAB"/>
    <w:rsid w:val="00BE4F71"/>
    <w:rsid w:val="00BE5308"/>
    <w:rsid w:val="00BE5999"/>
    <w:rsid w:val="00BE5A07"/>
    <w:rsid w:val="00BE63E3"/>
    <w:rsid w:val="00BF00E8"/>
    <w:rsid w:val="00BF0378"/>
    <w:rsid w:val="00BF06CF"/>
    <w:rsid w:val="00BF06FF"/>
    <w:rsid w:val="00BF173E"/>
    <w:rsid w:val="00BF21AA"/>
    <w:rsid w:val="00BF75F2"/>
    <w:rsid w:val="00C009C4"/>
    <w:rsid w:val="00C01EB9"/>
    <w:rsid w:val="00C038D8"/>
    <w:rsid w:val="00C03A0B"/>
    <w:rsid w:val="00C03C3A"/>
    <w:rsid w:val="00C040C3"/>
    <w:rsid w:val="00C040D5"/>
    <w:rsid w:val="00C04630"/>
    <w:rsid w:val="00C04E41"/>
    <w:rsid w:val="00C0527D"/>
    <w:rsid w:val="00C05341"/>
    <w:rsid w:val="00C0538F"/>
    <w:rsid w:val="00C053FB"/>
    <w:rsid w:val="00C05F28"/>
    <w:rsid w:val="00C061AB"/>
    <w:rsid w:val="00C06541"/>
    <w:rsid w:val="00C06BF8"/>
    <w:rsid w:val="00C06CF3"/>
    <w:rsid w:val="00C07126"/>
    <w:rsid w:val="00C07486"/>
    <w:rsid w:val="00C078D7"/>
    <w:rsid w:val="00C07C84"/>
    <w:rsid w:val="00C103DB"/>
    <w:rsid w:val="00C1139A"/>
    <w:rsid w:val="00C126A3"/>
    <w:rsid w:val="00C12C6A"/>
    <w:rsid w:val="00C13C1B"/>
    <w:rsid w:val="00C14111"/>
    <w:rsid w:val="00C14CF4"/>
    <w:rsid w:val="00C15CE9"/>
    <w:rsid w:val="00C161C7"/>
    <w:rsid w:val="00C165D8"/>
    <w:rsid w:val="00C17793"/>
    <w:rsid w:val="00C17DA2"/>
    <w:rsid w:val="00C20863"/>
    <w:rsid w:val="00C239A5"/>
    <w:rsid w:val="00C24F3E"/>
    <w:rsid w:val="00C255E1"/>
    <w:rsid w:val="00C26313"/>
    <w:rsid w:val="00C3038F"/>
    <w:rsid w:val="00C30B20"/>
    <w:rsid w:val="00C31D12"/>
    <w:rsid w:val="00C32249"/>
    <w:rsid w:val="00C336E6"/>
    <w:rsid w:val="00C35372"/>
    <w:rsid w:val="00C36697"/>
    <w:rsid w:val="00C36CA7"/>
    <w:rsid w:val="00C4039A"/>
    <w:rsid w:val="00C40E2B"/>
    <w:rsid w:val="00C41291"/>
    <w:rsid w:val="00C41740"/>
    <w:rsid w:val="00C41DC2"/>
    <w:rsid w:val="00C426FD"/>
    <w:rsid w:val="00C4420D"/>
    <w:rsid w:val="00C446E9"/>
    <w:rsid w:val="00C45F84"/>
    <w:rsid w:val="00C472FC"/>
    <w:rsid w:val="00C47E5E"/>
    <w:rsid w:val="00C509AD"/>
    <w:rsid w:val="00C5166F"/>
    <w:rsid w:val="00C51B1B"/>
    <w:rsid w:val="00C51C54"/>
    <w:rsid w:val="00C537BD"/>
    <w:rsid w:val="00C5544F"/>
    <w:rsid w:val="00C5574F"/>
    <w:rsid w:val="00C55944"/>
    <w:rsid w:val="00C55DBC"/>
    <w:rsid w:val="00C561FF"/>
    <w:rsid w:val="00C570FF"/>
    <w:rsid w:val="00C57295"/>
    <w:rsid w:val="00C57739"/>
    <w:rsid w:val="00C60072"/>
    <w:rsid w:val="00C6118A"/>
    <w:rsid w:val="00C61262"/>
    <w:rsid w:val="00C62290"/>
    <w:rsid w:val="00C63EA6"/>
    <w:rsid w:val="00C64C5F"/>
    <w:rsid w:val="00C654AE"/>
    <w:rsid w:val="00C65F4C"/>
    <w:rsid w:val="00C667DE"/>
    <w:rsid w:val="00C66A71"/>
    <w:rsid w:val="00C6776A"/>
    <w:rsid w:val="00C71243"/>
    <w:rsid w:val="00C735D5"/>
    <w:rsid w:val="00C73E07"/>
    <w:rsid w:val="00C76082"/>
    <w:rsid w:val="00C7741A"/>
    <w:rsid w:val="00C77D92"/>
    <w:rsid w:val="00C8011B"/>
    <w:rsid w:val="00C81996"/>
    <w:rsid w:val="00C831A1"/>
    <w:rsid w:val="00C835DE"/>
    <w:rsid w:val="00C83A78"/>
    <w:rsid w:val="00C846D3"/>
    <w:rsid w:val="00C85525"/>
    <w:rsid w:val="00C85F83"/>
    <w:rsid w:val="00C86E40"/>
    <w:rsid w:val="00C86EAE"/>
    <w:rsid w:val="00C87232"/>
    <w:rsid w:val="00C87C80"/>
    <w:rsid w:val="00C9100E"/>
    <w:rsid w:val="00C910E8"/>
    <w:rsid w:val="00C9325E"/>
    <w:rsid w:val="00C93933"/>
    <w:rsid w:val="00C94345"/>
    <w:rsid w:val="00C94E24"/>
    <w:rsid w:val="00C950D9"/>
    <w:rsid w:val="00C95D17"/>
    <w:rsid w:val="00C961B1"/>
    <w:rsid w:val="00C96681"/>
    <w:rsid w:val="00C97077"/>
    <w:rsid w:val="00C9711C"/>
    <w:rsid w:val="00CA070E"/>
    <w:rsid w:val="00CA10A8"/>
    <w:rsid w:val="00CA18E6"/>
    <w:rsid w:val="00CA2E9E"/>
    <w:rsid w:val="00CA3216"/>
    <w:rsid w:val="00CA3A17"/>
    <w:rsid w:val="00CA59C8"/>
    <w:rsid w:val="00CA5B7F"/>
    <w:rsid w:val="00CA6BF5"/>
    <w:rsid w:val="00CA761F"/>
    <w:rsid w:val="00CB1828"/>
    <w:rsid w:val="00CB1E17"/>
    <w:rsid w:val="00CB2D56"/>
    <w:rsid w:val="00CB427A"/>
    <w:rsid w:val="00CB4332"/>
    <w:rsid w:val="00CB5343"/>
    <w:rsid w:val="00CB634D"/>
    <w:rsid w:val="00CB6769"/>
    <w:rsid w:val="00CB7974"/>
    <w:rsid w:val="00CC13D0"/>
    <w:rsid w:val="00CC1A7A"/>
    <w:rsid w:val="00CC2A63"/>
    <w:rsid w:val="00CC3FDB"/>
    <w:rsid w:val="00CC4E4C"/>
    <w:rsid w:val="00CC55F9"/>
    <w:rsid w:val="00CC6A19"/>
    <w:rsid w:val="00CC6A1B"/>
    <w:rsid w:val="00CC772A"/>
    <w:rsid w:val="00CD0E11"/>
    <w:rsid w:val="00CD2D0A"/>
    <w:rsid w:val="00CD375A"/>
    <w:rsid w:val="00CD4BF9"/>
    <w:rsid w:val="00CD53F8"/>
    <w:rsid w:val="00CD5445"/>
    <w:rsid w:val="00CD55EE"/>
    <w:rsid w:val="00CD6B1A"/>
    <w:rsid w:val="00CE02D1"/>
    <w:rsid w:val="00CE0660"/>
    <w:rsid w:val="00CE190B"/>
    <w:rsid w:val="00CE1AF6"/>
    <w:rsid w:val="00CE2553"/>
    <w:rsid w:val="00CE2A90"/>
    <w:rsid w:val="00CE2DA3"/>
    <w:rsid w:val="00CE51BD"/>
    <w:rsid w:val="00CE58F3"/>
    <w:rsid w:val="00CE628A"/>
    <w:rsid w:val="00CE6797"/>
    <w:rsid w:val="00CE742D"/>
    <w:rsid w:val="00CE79DE"/>
    <w:rsid w:val="00CE7C72"/>
    <w:rsid w:val="00CF02E8"/>
    <w:rsid w:val="00CF2808"/>
    <w:rsid w:val="00CF29C0"/>
    <w:rsid w:val="00CF3B9D"/>
    <w:rsid w:val="00CF4D03"/>
    <w:rsid w:val="00CF5EDC"/>
    <w:rsid w:val="00CF606F"/>
    <w:rsid w:val="00CF6203"/>
    <w:rsid w:val="00CF6A1F"/>
    <w:rsid w:val="00CF6B16"/>
    <w:rsid w:val="00CF7ABD"/>
    <w:rsid w:val="00D002D3"/>
    <w:rsid w:val="00D0045D"/>
    <w:rsid w:val="00D0252C"/>
    <w:rsid w:val="00D025DA"/>
    <w:rsid w:val="00D0295E"/>
    <w:rsid w:val="00D02FF3"/>
    <w:rsid w:val="00D04AF7"/>
    <w:rsid w:val="00D05CF0"/>
    <w:rsid w:val="00D05E5D"/>
    <w:rsid w:val="00D061F7"/>
    <w:rsid w:val="00D0713C"/>
    <w:rsid w:val="00D07416"/>
    <w:rsid w:val="00D101FC"/>
    <w:rsid w:val="00D10456"/>
    <w:rsid w:val="00D10C1F"/>
    <w:rsid w:val="00D11D1A"/>
    <w:rsid w:val="00D12157"/>
    <w:rsid w:val="00D129FF"/>
    <w:rsid w:val="00D13367"/>
    <w:rsid w:val="00D13D52"/>
    <w:rsid w:val="00D14075"/>
    <w:rsid w:val="00D149C5"/>
    <w:rsid w:val="00D15300"/>
    <w:rsid w:val="00D157EF"/>
    <w:rsid w:val="00D16FE7"/>
    <w:rsid w:val="00D17D10"/>
    <w:rsid w:val="00D20501"/>
    <w:rsid w:val="00D20E2C"/>
    <w:rsid w:val="00D23291"/>
    <w:rsid w:val="00D235FF"/>
    <w:rsid w:val="00D24DDB"/>
    <w:rsid w:val="00D25C8B"/>
    <w:rsid w:val="00D261D2"/>
    <w:rsid w:val="00D26D39"/>
    <w:rsid w:val="00D272FC"/>
    <w:rsid w:val="00D276B4"/>
    <w:rsid w:val="00D311FC"/>
    <w:rsid w:val="00D324B2"/>
    <w:rsid w:val="00D32F95"/>
    <w:rsid w:val="00D33AB1"/>
    <w:rsid w:val="00D33AD5"/>
    <w:rsid w:val="00D34F86"/>
    <w:rsid w:val="00D35A2C"/>
    <w:rsid w:val="00D4105A"/>
    <w:rsid w:val="00D4171F"/>
    <w:rsid w:val="00D422B5"/>
    <w:rsid w:val="00D461B8"/>
    <w:rsid w:val="00D46274"/>
    <w:rsid w:val="00D4656B"/>
    <w:rsid w:val="00D471BF"/>
    <w:rsid w:val="00D4741F"/>
    <w:rsid w:val="00D47C01"/>
    <w:rsid w:val="00D5019E"/>
    <w:rsid w:val="00D52399"/>
    <w:rsid w:val="00D5288A"/>
    <w:rsid w:val="00D52F4A"/>
    <w:rsid w:val="00D5469A"/>
    <w:rsid w:val="00D55512"/>
    <w:rsid w:val="00D55823"/>
    <w:rsid w:val="00D565CB"/>
    <w:rsid w:val="00D57804"/>
    <w:rsid w:val="00D57AB5"/>
    <w:rsid w:val="00D6033C"/>
    <w:rsid w:val="00D61DA2"/>
    <w:rsid w:val="00D645E8"/>
    <w:rsid w:val="00D64A29"/>
    <w:rsid w:val="00D65AAB"/>
    <w:rsid w:val="00D65BBC"/>
    <w:rsid w:val="00D67982"/>
    <w:rsid w:val="00D7081A"/>
    <w:rsid w:val="00D70BBE"/>
    <w:rsid w:val="00D714D0"/>
    <w:rsid w:val="00D71BBD"/>
    <w:rsid w:val="00D74330"/>
    <w:rsid w:val="00D74A1A"/>
    <w:rsid w:val="00D75303"/>
    <w:rsid w:val="00D75506"/>
    <w:rsid w:val="00D75633"/>
    <w:rsid w:val="00D766A7"/>
    <w:rsid w:val="00D76E83"/>
    <w:rsid w:val="00D77EFE"/>
    <w:rsid w:val="00D80C45"/>
    <w:rsid w:val="00D80F07"/>
    <w:rsid w:val="00D83B42"/>
    <w:rsid w:val="00D84C03"/>
    <w:rsid w:val="00D84DD6"/>
    <w:rsid w:val="00D85C68"/>
    <w:rsid w:val="00D86ABA"/>
    <w:rsid w:val="00D878F8"/>
    <w:rsid w:val="00D87D65"/>
    <w:rsid w:val="00D90A1C"/>
    <w:rsid w:val="00D91F88"/>
    <w:rsid w:val="00D924D3"/>
    <w:rsid w:val="00D93A0E"/>
    <w:rsid w:val="00D950B3"/>
    <w:rsid w:val="00D9571A"/>
    <w:rsid w:val="00D95DF2"/>
    <w:rsid w:val="00D960D0"/>
    <w:rsid w:val="00D97DE6"/>
    <w:rsid w:val="00DA0934"/>
    <w:rsid w:val="00DA1CE4"/>
    <w:rsid w:val="00DA2320"/>
    <w:rsid w:val="00DA278F"/>
    <w:rsid w:val="00DA31EE"/>
    <w:rsid w:val="00DA3D33"/>
    <w:rsid w:val="00DA4CDB"/>
    <w:rsid w:val="00DA6BE5"/>
    <w:rsid w:val="00DA7525"/>
    <w:rsid w:val="00DB386A"/>
    <w:rsid w:val="00DB4F9D"/>
    <w:rsid w:val="00DB506E"/>
    <w:rsid w:val="00DB5149"/>
    <w:rsid w:val="00DB7113"/>
    <w:rsid w:val="00DB78BB"/>
    <w:rsid w:val="00DB7BCA"/>
    <w:rsid w:val="00DC02B1"/>
    <w:rsid w:val="00DC0AA7"/>
    <w:rsid w:val="00DC23FE"/>
    <w:rsid w:val="00DC2F35"/>
    <w:rsid w:val="00DC34CC"/>
    <w:rsid w:val="00DC3746"/>
    <w:rsid w:val="00DC381D"/>
    <w:rsid w:val="00DC4939"/>
    <w:rsid w:val="00DC5C22"/>
    <w:rsid w:val="00DC751B"/>
    <w:rsid w:val="00DC761D"/>
    <w:rsid w:val="00DC7F66"/>
    <w:rsid w:val="00DD053B"/>
    <w:rsid w:val="00DD0EF8"/>
    <w:rsid w:val="00DD1770"/>
    <w:rsid w:val="00DD1C8B"/>
    <w:rsid w:val="00DD2803"/>
    <w:rsid w:val="00DD2C8A"/>
    <w:rsid w:val="00DD4BD1"/>
    <w:rsid w:val="00DD4EFE"/>
    <w:rsid w:val="00DD70B3"/>
    <w:rsid w:val="00DE05B4"/>
    <w:rsid w:val="00DE1B19"/>
    <w:rsid w:val="00DE22D0"/>
    <w:rsid w:val="00DE2A5E"/>
    <w:rsid w:val="00DE2E93"/>
    <w:rsid w:val="00DE30F9"/>
    <w:rsid w:val="00DE3E4C"/>
    <w:rsid w:val="00DE5430"/>
    <w:rsid w:val="00DE5D40"/>
    <w:rsid w:val="00DE7A7A"/>
    <w:rsid w:val="00DF1129"/>
    <w:rsid w:val="00DF2A0F"/>
    <w:rsid w:val="00DF2B24"/>
    <w:rsid w:val="00DF536F"/>
    <w:rsid w:val="00DF6B3B"/>
    <w:rsid w:val="00DF6E79"/>
    <w:rsid w:val="00DF7AE5"/>
    <w:rsid w:val="00E00B86"/>
    <w:rsid w:val="00E0164A"/>
    <w:rsid w:val="00E018E2"/>
    <w:rsid w:val="00E02948"/>
    <w:rsid w:val="00E02B71"/>
    <w:rsid w:val="00E03255"/>
    <w:rsid w:val="00E042C7"/>
    <w:rsid w:val="00E0490F"/>
    <w:rsid w:val="00E04D4C"/>
    <w:rsid w:val="00E055A9"/>
    <w:rsid w:val="00E05719"/>
    <w:rsid w:val="00E05B58"/>
    <w:rsid w:val="00E05C57"/>
    <w:rsid w:val="00E06B49"/>
    <w:rsid w:val="00E1051F"/>
    <w:rsid w:val="00E10532"/>
    <w:rsid w:val="00E1071F"/>
    <w:rsid w:val="00E12774"/>
    <w:rsid w:val="00E12F27"/>
    <w:rsid w:val="00E14A06"/>
    <w:rsid w:val="00E14CB5"/>
    <w:rsid w:val="00E14E18"/>
    <w:rsid w:val="00E209B9"/>
    <w:rsid w:val="00E20C5F"/>
    <w:rsid w:val="00E20DE5"/>
    <w:rsid w:val="00E20DEB"/>
    <w:rsid w:val="00E2164C"/>
    <w:rsid w:val="00E21941"/>
    <w:rsid w:val="00E21BAD"/>
    <w:rsid w:val="00E233CE"/>
    <w:rsid w:val="00E24533"/>
    <w:rsid w:val="00E25CFE"/>
    <w:rsid w:val="00E25FD9"/>
    <w:rsid w:val="00E264EC"/>
    <w:rsid w:val="00E269F5"/>
    <w:rsid w:val="00E27E6F"/>
    <w:rsid w:val="00E313B3"/>
    <w:rsid w:val="00E31712"/>
    <w:rsid w:val="00E31C68"/>
    <w:rsid w:val="00E32627"/>
    <w:rsid w:val="00E327C1"/>
    <w:rsid w:val="00E33289"/>
    <w:rsid w:val="00E33366"/>
    <w:rsid w:val="00E34144"/>
    <w:rsid w:val="00E346E7"/>
    <w:rsid w:val="00E3491D"/>
    <w:rsid w:val="00E351D4"/>
    <w:rsid w:val="00E355CC"/>
    <w:rsid w:val="00E37635"/>
    <w:rsid w:val="00E377C7"/>
    <w:rsid w:val="00E400F9"/>
    <w:rsid w:val="00E402A9"/>
    <w:rsid w:val="00E41E4E"/>
    <w:rsid w:val="00E422F0"/>
    <w:rsid w:val="00E428F1"/>
    <w:rsid w:val="00E42C5B"/>
    <w:rsid w:val="00E4338E"/>
    <w:rsid w:val="00E4506B"/>
    <w:rsid w:val="00E45152"/>
    <w:rsid w:val="00E45D35"/>
    <w:rsid w:val="00E45D9A"/>
    <w:rsid w:val="00E46C99"/>
    <w:rsid w:val="00E47E0D"/>
    <w:rsid w:val="00E502DC"/>
    <w:rsid w:val="00E50F2D"/>
    <w:rsid w:val="00E51183"/>
    <w:rsid w:val="00E52A18"/>
    <w:rsid w:val="00E52D8E"/>
    <w:rsid w:val="00E53770"/>
    <w:rsid w:val="00E53BA8"/>
    <w:rsid w:val="00E53F01"/>
    <w:rsid w:val="00E544F0"/>
    <w:rsid w:val="00E56527"/>
    <w:rsid w:val="00E5691A"/>
    <w:rsid w:val="00E57E7E"/>
    <w:rsid w:val="00E60C4C"/>
    <w:rsid w:val="00E60F3F"/>
    <w:rsid w:val="00E61555"/>
    <w:rsid w:val="00E6182C"/>
    <w:rsid w:val="00E6227D"/>
    <w:rsid w:val="00E62AA9"/>
    <w:rsid w:val="00E62E42"/>
    <w:rsid w:val="00E63322"/>
    <w:rsid w:val="00E64354"/>
    <w:rsid w:val="00E6462C"/>
    <w:rsid w:val="00E65194"/>
    <w:rsid w:val="00E65266"/>
    <w:rsid w:val="00E65D20"/>
    <w:rsid w:val="00E66B8C"/>
    <w:rsid w:val="00E67AA1"/>
    <w:rsid w:val="00E70505"/>
    <w:rsid w:val="00E7199C"/>
    <w:rsid w:val="00E71C26"/>
    <w:rsid w:val="00E7230E"/>
    <w:rsid w:val="00E72877"/>
    <w:rsid w:val="00E729D3"/>
    <w:rsid w:val="00E72B2D"/>
    <w:rsid w:val="00E72BA9"/>
    <w:rsid w:val="00E72D10"/>
    <w:rsid w:val="00E7385F"/>
    <w:rsid w:val="00E75436"/>
    <w:rsid w:val="00E7676F"/>
    <w:rsid w:val="00E76F30"/>
    <w:rsid w:val="00E77CCD"/>
    <w:rsid w:val="00E80006"/>
    <w:rsid w:val="00E82F14"/>
    <w:rsid w:val="00E832F0"/>
    <w:rsid w:val="00E83763"/>
    <w:rsid w:val="00E83FEC"/>
    <w:rsid w:val="00E84EB9"/>
    <w:rsid w:val="00E8699A"/>
    <w:rsid w:val="00E86A2A"/>
    <w:rsid w:val="00E873A0"/>
    <w:rsid w:val="00E8759B"/>
    <w:rsid w:val="00E87D21"/>
    <w:rsid w:val="00E9134D"/>
    <w:rsid w:val="00E918ED"/>
    <w:rsid w:val="00E92EC6"/>
    <w:rsid w:val="00E9411B"/>
    <w:rsid w:val="00E974E1"/>
    <w:rsid w:val="00E97904"/>
    <w:rsid w:val="00EA0013"/>
    <w:rsid w:val="00EA1916"/>
    <w:rsid w:val="00EA2CFD"/>
    <w:rsid w:val="00EA32E0"/>
    <w:rsid w:val="00EB0A66"/>
    <w:rsid w:val="00EB1DFB"/>
    <w:rsid w:val="00EB23BB"/>
    <w:rsid w:val="00EB26D8"/>
    <w:rsid w:val="00EB274A"/>
    <w:rsid w:val="00EB3054"/>
    <w:rsid w:val="00EB3DF8"/>
    <w:rsid w:val="00EB548E"/>
    <w:rsid w:val="00EB5C61"/>
    <w:rsid w:val="00EB68CD"/>
    <w:rsid w:val="00EB6B27"/>
    <w:rsid w:val="00EB6BAF"/>
    <w:rsid w:val="00EB6E18"/>
    <w:rsid w:val="00EB7F46"/>
    <w:rsid w:val="00EC0E5B"/>
    <w:rsid w:val="00EC19B3"/>
    <w:rsid w:val="00EC1E61"/>
    <w:rsid w:val="00EC1FC0"/>
    <w:rsid w:val="00EC24B5"/>
    <w:rsid w:val="00EC24D3"/>
    <w:rsid w:val="00EC2768"/>
    <w:rsid w:val="00EC3AFB"/>
    <w:rsid w:val="00EC3F24"/>
    <w:rsid w:val="00EC48CC"/>
    <w:rsid w:val="00EC4BCB"/>
    <w:rsid w:val="00EC68E5"/>
    <w:rsid w:val="00EC6ACA"/>
    <w:rsid w:val="00EC778D"/>
    <w:rsid w:val="00ED0450"/>
    <w:rsid w:val="00ED0570"/>
    <w:rsid w:val="00ED0F3E"/>
    <w:rsid w:val="00ED290F"/>
    <w:rsid w:val="00ED2E5E"/>
    <w:rsid w:val="00ED33D6"/>
    <w:rsid w:val="00ED3F28"/>
    <w:rsid w:val="00ED3F99"/>
    <w:rsid w:val="00ED4811"/>
    <w:rsid w:val="00ED5948"/>
    <w:rsid w:val="00ED5EFC"/>
    <w:rsid w:val="00ED66AD"/>
    <w:rsid w:val="00ED6919"/>
    <w:rsid w:val="00ED7452"/>
    <w:rsid w:val="00ED7C0A"/>
    <w:rsid w:val="00EE10B4"/>
    <w:rsid w:val="00EE1AAA"/>
    <w:rsid w:val="00EE1D85"/>
    <w:rsid w:val="00EE27FC"/>
    <w:rsid w:val="00EE34D3"/>
    <w:rsid w:val="00EE3817"/>
    <w:rsid w:val="00EE3D12"/>
    <w:rsid w:val="00EE3DA0"/>
    <w:rsid w:val="00EE41F3"/>
    <w:rsid w:val="00EE4A3F"/>
    <w:rsid w:val="00EE52B6"/>
    <w:rsid w:val="00EE746F"/>
    <w:rsid w:val="00EF02A2"/>
    <w:rsid w:val="00EF0993"/>
    <w:rsid w:val="00EF0A07"/>
    <w:rsid w:val="00EF1810"/>
    <w:rsid w:val="00EF1CD3"/>
    <w:rsid w:val="00EF390F"/>
    <w:rsid w:val="00EF3C5E"/>
    <w:rsid w:val="00EF4A2C"/>
    <w:rsid w:val="00EF4C11"/>
    <w:rsid w:val="00EF6B99"/>
    <w:rsid w:val="00EF6C91"/>
    <w:rsid w:val="00EF6D4E"/>
    <w:rsid w:val="00F00E1F"/>
    <w:rsid w:val="00F01BCC"/>
    <w:rsid w:val="00F04CC6"/>
    <w:rsid w:val="00F04E25"/>
    <w:rsid w:val="00F0591E"/>
    <w:rsid w:val="00F0626C"/>
    <w:rsid w:val="00F0644F"/>
    <w:rsid w:val="00F068D5"/>
    <w:rsid w:val="00F06E66"/>
    <w:rsid w:val="00F0797D"/>
    <w:rsid w:val="00F1010D"/>
    <w:rsid w:val="00F10CAE"/>
    <w:rsid w:val="00F113E6"/>
    <w:rsid w:val="00F11AEC"/>
    <w:rsid w:val="00F11FE2"/>
    <w:rsid w:val="00F120D9"/>
    <w:rsid w:val="00F12D7E"/>
    <w:rsid w:val="00F131D7"/>
    <w:rsid w:val="00F1349F"/>
    <w:rsid w:val="00F13746"/>
    <w:rsid w:val="00F13D01"/>
    <w:rsid w:val="00F14120"/>
    <w:rsid w:val="00F14905"/>
    <w:rsid w:val="00F14BC9"/>
    <w:rsid w:val="00F15700"/>
    <w:rsid w:val="00F16662"/>
    <w:rsid w:val="00F1682F"/>
    <w:rsid w:val="00F171C4"/>
    <w:rsid w:val="00F1749F"/>
    <w:rsid w:val="00F216E6"/>
    <w:rsid w:val="00F21828"/>
    <w:rsid w:val="00F222B8"/>
    <w:rsid w:val="00F226EC"/>
    <w:rsid w:val="00F23345"/>
    <w:rsid w:val="00F2535C"/>
    <w:rsid w:val="00F275FA"/>
    <w:rsid w:val="00F3035F"/>
    <w:rsid w:val="00F303CE"/>
    <w:rsid w:val="00F30831"/>
    <w:rsid w:val="00F337A9"/>
    <w:rsid w:val="00F35799"/>
    <w:rsid w:val="00F35F6D"/>
    <w:rsid w:val="00F36BCA"/>
    <w:rsid w:val="00F37F12"/>
    <w:rsid w:val="00F400CA"/>
    <w:rsid w:val="00F401D5"/>
    <w:rsid w:val="00F408AF"/>
    <w:rsid w:val="00F408B4"/>
    <w:rsid w:val="00F412F9"/>
    <w:rsid w:val="00F413AF"/>
    <w:rsid w:val="00F41504"/>
    <w:rsid w:val="00F42022"/>
    <w:rsid w:val="00F42689"/>
    <w:rsid w:val="00F42AA8"/>
    <w:rsid w:val="00F436F3"/>
    <w:rsid w:val="00F43E7A"/>
    <w:rsid w:val="00F44809"/>
    <w:rsid w:val="00F4496F"/>
    <w:rsid w:val="00F4676E"/>
    <w:rsid w:val="00F476F5"/>
    <w:rsid w:val="00F515DE"/>
    <w:rsid w:val="00F5185F"/>
    <w:rsid w:val="00F522EE"/>
    <w:rsid w:val="00F53B41"/>
    <w:rsid w:val="00F53E32"/>
    <w:rsid w:val="00F54216"/>
    <w:rsid w:val="00F548C9"/>
    <w:rsid w:val="00F55BB1"/>
    <w:rsid w:val="00F55C03"/>
    <w:rsid w:val="00F564BC"/>
    <w:rsid w:val="00F573D5"/>
    <w:rsid w:val="00F610DF"/>
    <w:rsid w:val="00F62B2C"/>
    <w:rsid w:val="00F63805"/>
    <w:rsid w:val="00F63A7D"/>
    <w:rsid w:val="00F66ACD"/>
    <w:rsid w:val="00F66DD9"/>
    <w:rsid w:val="00F705C3"/>
    <w:rsid w:val="00F70EC1"/>
    <w:rsid w:val="00F71CD8"/>
    <w:rsid w:val="00F7316D"/>
    <w:rsid w:val="00F7404D"/>
    <w:rsid w:val="00F74163"/>
    <w:rsid w:val="00F7469B"/>
    <w:rsid w:val="00F75065"/>
    <w:rsid w:val="00F755E1"/>
    <w:rsid w:val="00F75E2D"/>
    <w:rsid w:val="00F75E72"/>
    <w:rsid w:val="00F7634F"/>
    <w:rsid w:val="00F803F0"/>
    <w:rsid w:val="00F8101A"/>
    <w:rsid w:val="00F817E7"/>
    <w:rsid w:val="00F81A4A"/>
    <w:rsid w:val="00F81D82"/>
    <w:rsid w:val="00F82AB6"/>
    <w:rsid w:val="00F834B1"/>
    <w:rsid w:val="00F83A97"/>
    <w:rsid w:val="00F83C70"/>
    <w:rsid w:val="00F844F2"/>
    <w:rsid w:val="00F8452B"/>
    <w:rsid w:val="00F86E63"/>
    <w:rsid w:val="00F873B5"/>
    <w:rsid w:val="00F873DF"/>
    <w:rsid w:val="00F879E1"/>
    <w:rsid w:val="00F90815"/>
    <w:rsid w:val="00F9136C"/>
    <w:rsid w:val="00F91741"/>
    <w:rsid w:val="00F91C93"/>
    <w:rsid w:val="00F91E5A"/>
    <w:rsid w:val="00F93942"/>
    <w:rsid w:val="00F93C50"/>
    <w:rsid w:val="00F948A0"/>
    <w:rsid w:val="00F94C00"/>
    <w:rsid w:val="00F95453"/>
    <w:rsid w:val="00F95EA4"/>
    <w:rsid w:val="00F964F8"/>
    <w:rsid w:val="00F96503"/>
    <w:rsid w:val="00F97CD3"/>
    <w:rsid w:val="00FA040E"/>
    <w:rsid w:val="00FA2F20"/>
    <w:rsid w:val="00FA39CF"/>
    <w:rsid w:val="00FA3A94"/>
    <w:rsid w:val="00FA3C94"/>
    <w:rsid w:val="00FA3CC7"/>
    <w:rsid w:val="00FA4CDA"/>
    <w:rsid w:val="00FA5697"/>
    <w:rsid w:val="00FA5DDB"/>
    <w:rsid w:val="00FA5F0C"/>
    <w:rsid w:val="00FA62FC"/>
    <w:rsid w:val="00FA6D00"/>
    <w:rsid w:val="00FA7C06"/>
    <w:rsid w:val="00FA7E0A"/>
    <w:rsid w:val="00FB0012"/>
    <w:rsid w:val="00FB017E"/>
    <w:rsid w:val="00FB122F"/>
    <w:rsid w:val="00FB3409"/>
    <w:rsid w:val="00FB3C3C"/>
    <w:rsid w:val="00FB7D1C"/>
    <w:rsid w:val="00FC0469"/>
    <w:rsid w:val="00FC0B01"/>
    <w:rsid w:val="00FC17E0"/>
    <w:rsid w:val="00FC193F"/>
    <w:rsid w:val="00FC1ED8"/>
    <w:rsid w:val="00FC54BF"/>
    <w:rsid w:val="00FC7A88"/>
    <w:rsid w:val="00FC7D16"/>
    <w:rsid w:val="00FD10E0"/>
    <w:rsid w:val="00FD1451"/>
    <w:rsid w:val="00FD1D95"/>
    <w:rsid w:val="00FD1FCD"/>
    <w:rsid w:val="00FD21B1"/>
    <w:rsid w:val="00FD21CC"/>
    <w:rsid w:val="00FD2290"/>
    <w:rsid w:val="00FD3231"/>
    <w:rsid w:val="00FD3317"/>
    <w:rsid w:val="00FD37DE"/>
    <w:rsid w:val="00FD45D9"/>
    <w:rsid w:val="00FD5C33"/>
    <w:rsid w:val="00FD6356"/>
    <w:rsid w:val="00FE0A13"/>
    <w:rsid w:val="00FE0F20"/>
    <w:rsid w:val="00FE10AB"/>
    <w:rsid w:val="00FE256F"/>
    <w:rsid w:val="00FE3900"/>
    <w:rsid w:val="00FE3E4F"/>
    <w:rsid w:val="00FE4F2E"/>
    <w:rsid w:val="00FE5082"/>
    <w:rsid w:val="00FE56E0"/>
    <w:rsid w:val="00FE6E3D"/>
    <w:rsid w:val="00FF097A"/>
    <w:rsid w:val="00FF165A"/>
    <w:rsid w:val="00FF1752"/>
    <w:rsid w:val="00FF23E5"/>
    <w:rsid w:val="00FF319E"/>
    <w:rsid w:val="00FF50CA"/>
    <w:rsid w:val="00FF58B1"/>
    <w:rsid w:val="00FF6358"/>
    <w:rsid w:val="00FF665D"/>
    <w:rsid w:val="018E75DA"/>
    <w:rsid w:val="023FA663"/>
    <w:rsid w:val="029F74AE"/>
    <w:rsid w:val="0311EE5E"/>
    <w:rsid w:val="03D31E18"/>
    <w:rsid w:val="04035DC8"/>
    <w:rsid w:val="0495E2CC"/>
    <w:rsid w:val="049A146D"/>
    <w:rsid w:val="05823576"/>
    <w:rsid w:val="05C19E80"/>
    <w:rsid w:val="05F2AE80"/>
    <w:rsid w:val="0654D2DA"/>
    <w:rsid w:val="06BBA12C"/>
    <w:rsid w:val="06BC710F"/>
    <w:rsid w:val="06C021BD"/>
    <w:rsid w:val="07116285"/>
    <w:rsid w:val="07392BC3"/>
    <w:rsid w:val="07994F6E"/>
    <w:rsid w:val="07A00A7C"/>
    <w:rsid w:val="07E60DED"/>
    <w:rsid w:val="08C28044"/>
    <w:rsid w:val="08D53A4E"/>
    <w:rsid w:val="0A27D719"/>
    <w:rsid w:val="0C20AFCB"/>
    <w:rsid w:val="0CC9FE6C"/>
    <w:rsid w:val="0D56A96F"/>
    <w:rsid w:val="0D5D0DC8"/>
    <w:rsid w:val="0D8934E0"/>
    <w:rsid w:val="0DBD0EDB"/>
    <w:rsid w:val="0DF63D1E"/>
    <w:rsid w:val="0E08BA46"/>
    <w:rsid w:val="0EDA15FC"/>
    <w:rsid w:val="1159EB03"/>
    <w:rsid w:val="11A0E62A"/>
    <w:rsid w:val="11D3566B"/>
    <w:rsid w:val="121C595C"/>
    <w:rsid w:val="12328748"/>
    <w:rsid w:val="127C0B32"/>
    <w:rsid w:val="12A023B9"/>
    <w:rsid w:val="12CBC608"/>
    <w:rsid w:val="1320F4C6"/>
    <w:rsid w:val="1377CDD2"/>
    <w:rsid w:val="14202C64"/>
    <w:rsid w:val="1482F353"/>
    <w:rsid w:val="15200C5B"/>
    <w:rsid w:val="15719ABF"/>
    <w:rsid w:val="178FF2FB"/>
    <w:rsid w:val="17A7B5BC"/>
    <w:rsid w:val="18C5CD44"/>
    <w:rsid w:val="18DACE2D"/>
    <w:rsid w:val="19556BE9"/>
    <w:rsid w:val="19AA25B5"/>
    <w:rsid w:val="1AF0C60E"/>
    <w:rsid w:val="1B16F0EB"/>
    <w:rsid w:val="1B289B45"/>
    <w:rsid w:val="1C2457F5"/>
    <w:rsid w:val="1C3DF64B"/>
    <w:rsid w:val="1C9B0839"/>
    <w:rsid w:val="1CB0CEF9"/>
    <w:rsid w:val="1CF27F80"/>
    <w:rsid w:val="1E29A57F"/>
    <w:rsid w:val="1E2DEFD2"/>
    <w:rsid w:val="1E493D66"/>
    <w:rsid w:val="1E5E9684"/>
    <w:rsid w:val="1EF62FCF"/>
    <w:rsid w:val="1F3C3915"/>
    <w:rsid w:val="1F8843D7"/>
    <w:rsid w:val="201A5CEF"/>
    <w:rsid w:val="20447BEF"/>
    <w:rsid w:val="20ADD950"/>
    <w:rsid w:val="20D618A4"/>
    <w:rsid w:val="20F2621D"/>
    <w:rsid w:val="211043AB"/>
    <w:rsid w:val="21A89C83"/>
    <w:rsid w:val="21E925D3"/>
    <w:rsid w:val="220855BB"/>
    <w:rsid w:val="2236963A"/>
    <w:rsid w:val="22A74BA0"/>
    <w:rsid w:val="22BB52BB"/>
    <w:rsid w:val="22EA6B66"/>
    <w:rsid w:val="235F765F"/>
    <w:rsid w:val="23F1E471"/>
    <w:rsid w:val="2405E844"/>
    <w:rsid w:val="2421FBFD"/>
    <w:rsid w:val="2427E220"/>
    <w:rsid w:val="24667544"/>
    <w:rsid w:val="247C8DCD"/>
    <w:rsid w:val="24D579A3"/>
    <w:rsid w:val="24F2A3FE"/>
    <w:rsid w:val="251BD15A"/>
    <w:rsid w:val="255E501B"/>
    <w:rsid w:val="25F72E05"/>
    <w:rsid w:val="2649DBDE"/>
    <w:rsid w:val="2660CC21"/>
    <w:rsid w:val="26B5F063"/>
    <w:rsid w:val="26D24AF7"/>
    <w:rsid w:val="272F8406"/>
    <w:rsid w:val="27D43B04"/>
    <w:rsid w:val="27E8B577"/>
    <w:rsid w:val="28DBBB98"/>
    <w:rsid w:val="2A8BB060"/>
    <w:rsid w:val="2BDCCA56"/>
    <w:rsid w:val="2C872AE5"/>
    <w:rsid w:val="2C9C3E32"/>
    <w:rsid w:val="2CB0D476"/>
    <w:rsid w:val="2CBFB184"/>
    <w:rsid w:val="2D448206"/>
    <w:rsid w:val="2E0D1F04"/>
    <w:rsid w:val="2E16BDEA"/>
    <w:rsid w:val="2E8B67C3"/>
    <w:rsid w:val="2FE09988"/>
    <w:rsid w:val="301B93A6"/>
    <w:rsid w:val="308C37A5"/>
    <w:rsid w:val="30A1D1D8"/>
    <w:rsid w:val="30BEB24B"/>
    <w:rsid w:val="31E611D5"/>
    <w:rsid w:val="323C1D14"/>
    <w:rsid w:val="32A1F296"/>
    <w:rsid w:val="32C331FB"/>
    <w:rsid w:val="32ED7D11"/>
    <w:rsid w:val="334A2D6C"/>
    <w:rsid w:val="33ED887E"/>
    <w:rsid w:val="33FE4882"/>
    <w:rsid w:val="343DAF79"/>
    <w:rsid w:val="351DEB83"/>
    <w:rsid w:val="359858E7"/>
    <w:rsid w:val="35F5C342"/>
    <w:rsid w:val="35F6A062"/>
    <w:rsid w:val="360DAF7F"/>
    <w:rsid w:val="36275DFA"/>
    <w:rsid w:val="3682BBB5"/>
    <w:rsid w:val="369D5C31"/>
    <w:rsid w:val="36E10574"/>
    <w:rsid w:val="372CC97C"/>
    <w:rsid w:val="37349A8B"/>
    <w:rsid w:val="374BA8D1"/>
    <w:rsid w:val="37740632"/>
    <w:rsid w:val="377D004D"/>
    <w:rsid w:val="37E05926"/>
    <w:rsid w:val="388738C4"/>
    <w:rsid w:val="38D78CC0"/>
    <w:rsid w:val="390B482D"/>
    <w:rsid w:val="391328F5"/>
    <w:rsid w:val="3950BF37"/>
    <w:rsid w:val="3958486A"/>
    <w:rsid w:val="396F32C8"/>
    <w:rsid w:val="39893BBC"/>
    <w:rsid w:val="3AA21DF2"/>
    <w:rsid w:val="3B6F3DE3"/>
    <w:rsid w:val="3BA5054F"/>
    <w:rsid w:val="3C25BECC"/>
    <w:rsid w:val="3C4A10A7"/>
    <w:rsid w:val="3CA7D08F"/>
    <w:rsid w:val="3CB52A94"/>
    <w:rsid w:val="3D04902E"/>
    <w:rsid w:val="3E08DACD"/>
    <w:rsid w:val="3E493208"/>
    <w:rsid w:val="3E5746D6"/>
    <w:rsid w:val="3E6745CB"/>
    <w:rsid w:val="3ECBFF86"/>
    <w:rsid w:val="3F88314C"/>
    <w:rsid w:val="3FB5EA7D"/>
    <w:rsid w:val="4004513D"/>
    <w:rsid w:val="419D81B9"/>
    <w:rsid w:val="41D8CFD5"/>
    <w:rsid w:val="4233C493"/>
    <w:rsid w:val="42860083"/>
    <w:rsid w:val="42E2B6AC"/>
    <w:rsid w:val="433D3465"/>
    <w:rsid w:val="439B2C62"/>
    <w:rsid w:val="441C93A3"/>
    <w:rsid w:val="44329B18"/>
    <w:rsid w:val="4462D428"/>
    <w:rsid w:val="447A3118"/>
    <w:rsid w:val="44E3FD3C"/>
    <w:rsid w:val="4541AA92"/>
    <w:rsid w:val="4563C2E7"/>
    <w:rsid w:val="45784B8B"/>
    <w:rsid w:val="457A59D7"/>
    <w:rsid w:val="461618DA"/>
    <w:rsid w:val="464E0124"/>
    <w:rsid w:val="46A4C317"/>
    <w:rsid w:val="47DA4979"/>
    <w:rsid w:val="47DEC3EB"/>
    <w:rsid w:val="47EB2170"/>
    <w:rsid w:val="49867AD5"/>
    <w:rsid w:val="498AF027"/>
    <w:rsid w:val="49B99165"/>
    <w:rsid w:val="49DE74D0"/>
    <w:rsid w:val="4AC12458"/>
    <w:rsid w:val="4B28FAE2"/>
    <w:rsid w:val="4B5E02D5"/>
    <w:rsid w:val="4C8BD2E8"/>
    <w:rsid w:val="4CE0F43F"/>
    <w:rsid w:val="4CEB35E6"/>
    <w:rsid w:val="4CF227E6"/>
    <w:rsid w:val="4D3567AE"/>
    <w:rsid w:val="4E01DB4E"/>
    <w:rsid w:val="4E3BF62D"/>
    <w:rsid w:val="4E53A262"/>
    <w:rsid w:val="4EA56CF1"/>
    <w:rsid w:val="4EAF226D"/>
    <w:rsid w:val="4EC6C1D8"/>
    <w:rsid w:val="4FB70603"/>
    <w:rsid w:val="501CD5DA"/>
    <w:rsid w:val="50816165"/>
    <w:rsid w:val="51B5A440"/>
    <w:rsid w:val="51D9B83D"/>
    <w:rsid w:val="521A3C00"/>
    <w:rsid w:val="52769343"/>
    <w:rsid w:val="531E6E8D"/>
    <w:rsid w:val="537416C4"/>
    <w:rsid w:val="5441BC77"/>
    <w:rsid w:val="54E11C55"/>
    <w:rsid w:val="5511CDB9"/>
    <w:rsid w:val="554994E9"/>
    <w:rsid w:val="556BD472"/>
    <w:rsid w:val="5588FC51"/>
    <w:rsid w:val="5629A7B4"/>
    <w:rsid w:val="56B57BF1"/>
    <w:rsid w:val="56D79AC1"/>
    <w:rsid w:val="56F8FCB8"/>
    <w:rsid w:val="57519583"/>
    <w:rsid w:val="581773AA"/>
    <w:rsid w:val="58178E18"/>
    <w:rsid w:val="58197EA5"/>
    <w:rsid w:val="58CBD0BC"/>
    <w:rsid w:val="58EC1F4A"/>
    <w:rsid w:val="5932DEBB"/>
    <w:rsid w:val="5972D5B7"/>
    <w:rsid w:val="5A085B91"/>
    <w:rsid w:val="5A4B43F7"/>
    <w:rsid w:val="5AB51302"/>
    <w:rsid w:val="5B38B9B1"/>
    <w:rsid w:val="5B586971"/>
    <w:rsid w:val="5C38DA7A"/>
    <w:rsid w:val="5CB3586C"/>
    <w:rsid w:val="5D2290C3"/>
    <w:rsid w:val="5D4F8691"/>
    <w:rsid w:val="5DB108BF"/>
    <w:rsid w:val="5DE47F56"/>
    <w:rsid w:val="5DEAF6DC"/>
    <w:rsid w:val="5E091C04"/>
    <w:rsid w:val="5E4E40DA"/>
    <w:rsid w:val="5E5543EC"/>
    <w:rsid w:val="5E66A787"/>
    <w:rsid w:val="5EAA3213"/>
    <w:rsid w:val="5EF2D798"/>
    <w:rsid w:val="5F2F29C4"/>
    <w:rsid w:val="602ACE76"/>
    <w:rsid w:val="607C57CA"/>
    <w:rsid w:val="61B1A4E5"/>
    <w:rsid w:val="6206535E"/>
    <w:rsid w:val="626F5E06"/>
    <w:rsid w:val="63831FCE"/>
    <w:rsid w:val="63C89981"/>
    <w:rsid w:val="641217ED"/>
    <w:rsid w:val="6446EE83"/>
    <w:rsid w:val="6452C951"/>
    <w:rsid w:val="64D2F0C4"/>
    <w:rsid w:val="64FBF2C9"/>
    <w:rsid w:val="652582E9"/>
    <w:rsid w:val="652B8660"/>
    <w:rsid w:val="6592AC31"/>
    <w:rsid w:val="66068992"/>
    <w:rsid w:val="660D990A"/>
    <w:rsid w:val="66231AC3"/>
    <w:rsid w:val="66919C7D"/>
    <w:rsid w:val="66C33AEC"/>
    <w:rsid w:val="66DD7EB7"/>
    <w:rsid w:val="6737CFCC"/>
    <w:rsid w:val="68483113"/>
    <w:rsid w:val="69669B9E"/>
    <w:rsid w:val="69FF7DDB"/>
    <w:rsid w:val="6A6E3110"/>
    <w:rsid w:val="6A8CD87B"/>
    <w:rsid w:val="6AD77FE4"/>
    <w:rsid w:val="6C460B59"/>
    <w:rsid w:val="6CDBD6F8"/>
    <w:rsid w:val="6DF21804"/>
    <w:rsid w:val="6DF791E6"/>
    <w:rsid w:val="6DF7EEED"/>
    <w:rsid w:val="6E310EC3"/>
    <w:rsid w:val="6F2D7EEB"/>
    <w:rsid w:val="70B9D8B1"/>
    <w:rsid w:val="7171C14F"/>
    <w:rsid w:val="717DE540"/>
    <w:rsid w:val="71D7B9EF"/>
    <w:rsid w:val="722149EC"/>
    <w:rsid w:val="7264791F"/>
    <w:rsid w:val="72E5B9BD"/>
    <w:rsid w:val="73AF3DA3"/>
    <w:rsid w:val="73FAB663"/>
    <w:rsid w:val="741D4704"/>
    <w:rsid w:val="745CE726"/>
    <w:rsid w:val="74A4AD78"/>
    <w:rsid w:val="74CA00C9"/>
    <w:rsid w:val="759694CD"/>
    <w:rsid w:val="75A03DFA"/>
    <w:rsid w:val="75B01CD0"/>
    <w:rsid w:val="76825A5F"/>
    <w:rsid w:val="76900922"/>
    <w:rsid w:val="76A4C20C"/>
    <w:rsid w:val="7717813B"/>
    <w:rsid w:val="772395B0"/>
    <w:rsid w:val="772B8AEE"/>
    <w:rsid w:val="7913E9E4"/>
    <w:rsid w:val="7994C0F2"/>
    <w:rsid w:val="7A60CA4D"/>
    <w:rsid w:val="7AB7DA1A"/>
    <w:rsid w:val="7BB9F16E"/>
    <w:rsid w:val="7C2901E2"/>
    <w:rsid w:val="7C9C8DF7"/>
    <w:rsid w:val="7CB4DACA"/>
    <w:rsid w:val="7D409E15"/>
    <w:rsid w:val="7D51CBC5"/>
    <w:rsid w:val="7DF65D78"/>
    <w:rsid w:val="7E58D80C"/>
    <w:rsid w:val="7EF3CE55"/>
    <w:rsid w:val="7F28EC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B2432"/>
  <w15:docId w15:val="{437C6A80-38CE-481F-AFDE-3507BF5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3A3"/>
    <w:rPr>
      <w:rFonts w:ascii="Trebuchet MS" w:hAnsi="Trebuchet MS" w:cs="Trebuchet MS"/>
      <w:sz w:val="24"/>
      <w:szCs w:val="24"/>
      <w:lang w:val="en-CA"/>
    </w:rPr>
  </w:style>
  <w:style w:type="paragraph" w:styleId="Heading1">
    <w:name w:val="heading 1"/>
    <w:basedOn w:val="Normal"/>
    <w:next w:val="Normal"/>
    <w:link w:val="Heading1Char"/>
    <w:uiPriority w:val="99"/>
    <w:qFormat/>
    <w:rsid w:val="00F21828"/>
    <w:pPr>
      <w:keepNext/>
      <w:numPr>
        <w:numId w:val="12"/>
      </w:numPr>
      <w:pBdr>
        <w:bottom w:val="single" w:sz="4" w:space="1" w:color="auto"/>
      </w:pBdr>
      <w:spacing w:before="120" w:after="120"/>
      <w:outlineLvl w:val="0"/>
    </w:pPr>
    <w:rPr>
      <w:b/>
      <w:bCs/>
      <w:smallCaps/>
      <w:sz w:val="28"/>
      <w:szCs w:val="28"/>
      <w:lang w:val="fr-CA"/>
    </w:rPr>
  </w:style>
  <w:style w:type="paragraph" w:styleId="Heading2">
    <w:name w:val="heading 2"/>
    <w:basedOn w:val="Normal"/>
    <w:next w:val="Normal"/>
    <w:link w:val="Heading2Char"/>
    <w:uiPriority w:val="99"/>
    <w:qFormat/>
    <w:rsid w:val="00206664"/>
    <w:pPr>
      <w:keepNext/>
      <w:spacing w:before="240" w:after="60"/>
      <w:outlineLvl w:val="1"/>
    </w:pPr>
    <w:rPr>
      <w:rFonts w:ascii="Cambria" w:hAnsi="Cambria" w:cs="Cambria"/>
      <w:b/>
      <w:bCs/>
      <w:i/>
      <w:iCs/>
      <w:sz w:val="28"/>
      <w:szCs w:val="28"/>
      <w:lang w:val="en-US"/>
    </w:rPr>
  </w:style>
  <w:style w:type="paragraph" w:styleId="Heading3">
    <w:name w:val="heading 3"/>
    <w:basedOn w:val="Normal"/>
    <w:next w:val="Normal"/>
    <w:link w:val="Heading3Char"/>
    <w:uiPriority w:val="99"/>
    <w:qFormat/>
    <w:rsid w:val="00E34144"/>
    <w:pPr>
      <w:keepNext/>
      <w:outlineLvl w:val="2"/>
    </w:pPr>
    <w:rPr>
      <w:rFonts w:cs="Times New Roman"/>
      <w:b/>
      <w:bCs/>
      <w:color w:val="000000"/>
      <w:sz w:val="22"/>
      <w:szCs w:val="22"/>
      <w:lang w:val="fr-CA"/>
    </w:rPr>
  </w:style>
  <w:style w:type="paragraph" w:styleId="Heading4">
    <w:name w:val="heading 4"/>
    <w:basedOn w:val="Normal"/>
    <w:next w:val="Normal"/>
    <w:link w:val="Heading4Char"/>
    <w:uiPriority w:val="99"/>
    <w:qFormat/>
    <w:locked/>
    <w:rsid w:val="000B7E7D"/>
    <w:pPr>
      <w:keepNext/>
      <w:tabs>
        <w:tab w:val="num" w:pos="864"/>
      </w:tabs>
      <w:overflowPunct w:val="0"/>
      <w:autoSpaceDE w:val="0"/>
      <w:autoSpaceDN w:val="0"/>
      <w:adjustRightInd w:val="0"/>
      <w:ind w:left="864" w:hanging="864"/>
      <w:textAlignment w:val="baseline"/>
      <w:outlineLvl w:val="3"/>
    </w:pPr>
    <w:rPr>
      <w:rFonts w:ascii="Arial" w:hAnsi="Arial" w:cs="Times New Roman"/>
      <w:b/>
      <w:sz w:val="22"/>
      <w:szCs w:val="20"/>
      <w:lang w:val="en-GB"/>
    </w:rPr>
  </w:style>
  <w:style w:type="paragraph" w:styleId="Heading5">
    <w:name w:val="heading 5"/>
    <w:basedOn w:val="Normal"/>
    <w:next w:val="Normal"/>
    <w:link w:val="Heading5Char"/>
    <w:uiPriority w:val="99"/>
    <w:qFormat/>
    <w:locked/>
    <w:rsid w:val="000B7E7D"/>
    <w:pPr>
      <w:keepNext/>
      <w:tabs>
        <w:tab w:val="num" w:pos="1008"/>
      </w:tabs>
      <w:overflowPunct w:val="0"/>
      <w:autoSpaceDE w:val="0"/>
      <w:autoSpaceDN w:val="0"/>
      <w:adjustRightInd w:val="0"/>
      <w:spacing w:line="-280" w:lineRule="auto"/>
      <w:ind w:left="1008" w:hanging="1008"/>
      <w:textAlignment w:val="baseline"/>
      <w:outlineLvl w:val="4"/>
    </w:pPr>
    <w:rPr>
      <w:rFonts w:ascii="Arial" w:hAnsi="Arial" w:cs="Times New Roman"/>
      <w:b/>
      <w:sz w:val="28"/>
      <w:szCs w:val="20"/>
      <w:lang w:val="en-US"/>
    </w:rPr>
  </w:style>
  <w:style w:type="paragraph" w:styleId="Heading6">
    <w:name w:val="heading 6"/>
    <w:basedOn w:val="Normal"/>
    <w:next w:val="Normal"/>
    <w:link w:val="Heading6Char"/>
    <w:uiPriority w:val="99"/>
    <w:qFormat/>
    <w:locked/>
    <w:rsid w:val="000B7E7D"/>
    <w:pPr>
      <w:keepNext/>
      <w:tabs>
        <w:tab w:val="num" w:pos="1152"/>
      </w:tabs>
      <w:overflowPunct w:val="0"/>
      <w:autoSpaceDE w:val="0"/>
      <w:autoSpaceDN w:val="0"/>
      <w:adjustRightInd w:val="0"/>
      <w:spacing w:line="-280" w:lineRule="auto"/>
      <w:ind w:left="1152" w:hanging="1152"/>
      <w:textAlignment w:val="baseline"/>
      <w:outlineLvl w:val="5"/>
    </w:pPr>
    <w:rPr>
      <w:rFonts w:ascii="Arial" w:hAnsi="Arial" w:cs="Times New Roman"/>
      <w:b/>
      <w:caps/>
      <w:sz w:val="40"/>
      <w:szCs w:val="20"/>
      <w:lang w:val="en-US"/>
    </w:rPr>
  </w:style>
  <w:style w:type="paragraph" w:styleId="Heading7">
    <w:name w:val="heading 7"/>
    <w:basedOn w:val="Normal"/>
    <w:next w:val="Normal"/>
    <w:link w:val="Heading7Char"/>
    <w:uiPriority w:val="99"/>
    <w:qFormat/>
    <w:locked/>
    <w:rsid w:val="000B7E7D"/>
    <w:pPr>
      <w:keepNext/>
      <w:tabs>
        <w:tab w:val="num" w:pos="1296"/>
      </w:tabs>
      <w:overflowPunct w:val="0"/>
      <w:autoSpaceDE w:val="0"/>
      <w:autoSpaceDN w:val="0"/>
      <w:adjustRightInd w:val="0"/>
      <w:ind w:left="1296" w:hanging="1296"/>
      <w:textAlignment w:val="baseline"/>
      <w:outlineLvl w:val="6"/>
    </w:pPr>
    <w:rPr>
      <w:rFonts w:ascii="Arial" w:hAnsi="Arial" w:cs="Times New Roman"/>
      <w:i/>
      <w:szCs w:val="20"/>
      <w:lang w:val="en-GB"/>
    </w:rPr>
  </w:style>
  <w:style w:type="paragraph" w:styleId="Heading8">
    <w:name w:val="heading 8"/>
    <w:basedOn w:val="Normal"/>
    <w:next w:val="Normal"/>
    <w:link w:val="Heading8Char"/>
    <w:uiPriority w:val="99"/>
    <w:qFormat/>
    <w:locked/>
    <w:rsid w:val="000B7E7D"/>
    <w:pPr>
      <w:keepNext/>
      <w:tabs>
        <w:tab w:val="num" w:pos="1440"/>
      </w:tabs>
      <w:overflowPunct w:val="0"/>
      <w:autoSpaceDE w:val="0"/>
      <w:autoSpaceDN w:val="0"/>
      <w:adjustRightInd w:val="0"/>
      <w:ind w:left="1440" w:hanging="1440"/>
      <w:jc w:val="both"/>
      <w:textAlignment w:val="baseline"/>
      <w:outlineLvl w:val="7"/>
    </w:pPr>
    <w:rPr>
      <w:rFonts w:ascii="Arial" w:hAnsi="Arial" w:cs="Times New Roman"/>
      <w:b/>
      <w:szCs w:val="20"/>
      <w:lang w:val="en-GB"/>
    </w:rPr>
  </w:style>
  <w:style w:type="paragraph" w:styleId="Heading9">
    <w:name w:val="heading 9"/>
    <w:basedOn w:val="Normal"/>
    <w:next w:val="Normal"/>
    <w:link w:val="Heading9Char"/>
    <w:uiPriority w:val="99"/>
    <w:qFormat/>
    <w:locked/>
    <w:rsid w:val="000B7E7D"/>
    <w:pPr>
      <w:keepNext/>
      <w:tabs>
        <w:tab w:val="num" w:pos="1584"/>
      </w:tabs>
      <w:overflowPunct w:val="0"/>
      <w:autoSpaceDE w:val="0"/>
      <w:autoSpaceDN w:val="0"/>
      <w:adjustRightInd w:val="0"/>
      <w:ind w:left="1584" w:hanging="1584"/>
      <w:jc w:val="both"/>
      <w:textAlignment w:val="baseline"/>
      <w:outlineLvl w:val="8"/>
    </w:pPr>
    <w:rPr>
      <w:rFonts w:ascii="Arial" w:hAnsi="Arial"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47C2"/>
    <w:rPr>
      <w:rFonts w:ascii="Trebuchet MS" w:hAnsi="Trebuchet MS" w:cs="Trebuchet MS"/>
      <w:b/>
      <w:bCs/>
      <w:smallCaps/>
      <w:sz w:val="28"/>
      <w:szCs w:val="28"/>
      <w:lang w:val="fr-CA"/>
    </w:rPr>
  </w:style>
  <w:style w:type="character" w:customStyle="1" w:styleId="Heading2Char">
    <w:name w:val="Heading 2 Char"/>
    <w:basedOn w:val="DefaultParagraphFont"/>
    <w:link w:val="Heading2"/>
    <w:uiPriority w:val="99"/>
    <w:semiHidden/>
    <w:locked/>
    <w:rsid w:val="00206664"/>
    <w:rPr>
      <w:rFonts w:ascii="Cambria" w:hAnsi="Cambria" w:cs="Cambria"/>
      <w:b/>
      <w:bCs/>
      <w:i/>
      <w:iCs/>
      <w:sz w:val="28"/>
      <w:szCs w:val="28"/>
      <w:lang w:val="en-US" w:eastAsia="en-US"/>
    </w:rPr>
  </w:style>
  <w:style w:type="character" w:customStyle="1" w:styleId="Heading3Char">
    <w:name w:val="Heading 3 Char"/>
    <w:basedOn w:val="DefaultParagraphFont"/>
    <w:link w:val="Heading3"/>
    <w:uiPriority w:val="99"/>
    <w:semiHidden/>
    <w:locked/>
    <w:rsid w:val="005247C2"/>
    <w:rPr>
      <w:rFonts w:ascii="Cambria" w:hAnsi="Cambria" w:cs="Cambria"/>
      <w:b/>
      <w:bCs/>
      <w:sz w:val="26"/>
      <w:szCs w:val="26"/>
      <w:lang w:val="en-CA"/>
    </w:rPr>
  </w:style>
  <w:style w:type="character" w:customStyle="1" w:styleId="Heading4Char">
    <w:name w:val="Heading 4 Char"/>
    <w:basedOn w:val="DefaultParagraphFont"/>
    <w:link w:val="Heading4"/>
    <w:uiPriority w:val="99"/>
    <w:semiHidden/>
    <w:locked/>
    <w:rsid w:val="00865F4A"/>
    <w:rPr>
      <w:rFonts w:ascii="Calibri" w:hAnsi="Calibri" w:cs="Times New Roman"/>
      <w:b/>
      <w:bCs/>
      <w:sz w:val="28"/>
      <w:szCs w:val="28"/>
      <w:lang w:val="en-CA"/>
    </w:rPr>
  </w:style>
  <w:style w:type="character" w:customStyle="1" w:styleId="Heading5Char">
    <w:name w:val="Heading 5 Char"/>
    <w:basedOn w:val="DefaultParagraphFont"/>
    <w:link w:val="Heading5"/>
    <w:uiPriority w:val="99"/>
    <w:semiHidden/>
    <w:locked/>
    <w:rsid w:val="00865F4A"/>
    <w:rPr>
      <w:rFonts w:ascii="Calibri" w:hAnsi="Calibri" w:cs="Times New Roman"/>
      <w:b/>
      <w:bCs/>
      <w:i/>
      <w:iCs/>
      <w:sz w:val="26"/>
      <w:szCs w:val="26"/>
      <w:lang w:val="en-CA"/>
    </w:rPr>
  </w:style>
  <w:style w:type="character" w:customStyle="1" w:styleId="Heading6Char">
    <w:name w:val="Heading 6 Char"/>
    <w:basedOn w:val="DefaultParagraphFont"/>
    <w:link w:val="Heading6"/>
    <w:uiPriority w:val="99"/>
    <w:semiHidden/>
    <w:locked/>
    <w:rsid w:val="00865F4A"/>
    <w:rPr>
      <w:rFonts w:ascii="Calibri" w:hAnsi="Calibri" w:cs="Times New Roman"/>
      <w:b/>
      <w:bCs/>
      <w:lang w:val="en-CA"/>
    </w:rPr>
  </w:style>
  <w:style w:type="character" w:customStyle="1" w:styleId="Heading7Char">
    <w:name w:val="Heading 7 Char"/>
    <w:basedOn w:val="DefaultParagraphFont"/>
    <w:link w:val="Heading7"/>
    <w:uiPriority w:val="99"/>
    <w:semiHidden/>
    <w:locked/>
    <w:rsid w:val="00865F4A"/>
    <w:rPr>
      <w:rFonts w:ascii="Calibri" w:hAnsi="Calibri" w:cs="Times New Roman"/>
      <w:sz w:val="24"/>
      <w:szCs w:val="24"/>
      <w:lang w:val="en-CA"/>
    </w:rPr>
  </w:style>
  <w:style w:type="character" w:customStyle="1" w:styleId="Heading8Char">
    <w:name w:val="Heading 8 Char"/>
    <w:basedOn w:val="DefaultParagraphFont"/>
    <w:link w:val="Heading8"/>
    <w:uiPriority w:val="99"/>
    <w:semiHidden/>
    <w:locked/>
    <w:rsid w:val="00865F4A"/>
    <w:rPr>
      <w:rFonts w:ascii="Calibri" w:hAnsi="Calibri" w:cs="Times New Roman"/>
      <w:i/>
      <w:iCs/>
      <w:sz w:val="24"/>
      <w:szCs w:val="24"/>
      <w:lang w:val="en-CA"/>
    </w:rPr>
  </w:style>
  <w:style w:type="character" w:customStyle="1" w:styleId="Heading9Char">
    <w:name w:val="Heading 9 Char"/>
    <w:basedOn w:val="DefaultParagraphFont"/>
    <w:link w:val="Heading9"/>
    <w:uiPriority w:val="99"/>
    <w:semiHidden/>
    <w:locked/>
    <w:rsid w:val="00865F4A"/>
    <w:rPr>
      <w:rFonts w:ascii="Cambria" w:hAnsi="Cambria" w:cs="Times New Roman"/>
      <w:lang w:val="en-CA"/>
    </w:rPr>
  </w:style>
  <w:style w:type="paragraph" w:styleId="Date">
    <w:name w:val="Date"/>
    <w:basedOn w:val="Normal"/>
    <w:next w:val="Normal"/>
    <w:link w:val="DateChar"/>
    <w:uiPriority w:val="99"/>
    <w:rsid w:val="00E34144"/>
    <w:pPr>
      <w:spacing w:after="260" w:line="220" w:lineRule="atLeast"/>
      <w:ind w:left="835" w:right="-360"/>
    </w:pPr>
    <w:rPr>
      <w:rFonts w:cs="Times New Roman"/>
      <w:sz w:val="20"/>
      <w:szCs w:val="20"/>
    </w:rPr>
  </w:style>
  <w:style w:type="character" w:customStyle="1" w:styleId="DateChar">
    <w:name w:val="Date Char"/>
    <w:basedOn w:val="DefaultParagraphFont"/>
    <w:link w:val="Date"/>
    <w:uiPriority w:val="99"/>
    <w:semiHidden/>
    <w:locked/>
    <w:rsid w:val="005247C2"/>
    <w:rPr>
      <w:rFonts w:ascii="Trebuchet MS" w:hAnsi="Trebuchet MS" w:cs="Trebuchet MS"/>
      <w:sz w:val="20"/>
      <w:szCs w:val="20"/>
      <w:lang w:val="en-CA"/>
    </w:rPr>
  </w:style>
  <w:style w:type="paragraph" w:customStyle="1" w:styleId="InsideAddressName">
    <w:name w:val="Inside Address Name"/>
    <w:basedOn w:val="Normal"/>
    <w:next w:val="Normal"/>
    <w:uiPriority w:val="99"/>
    <w:rsid w:val="00E34144"/>
    <w:pPr>
      <w:spacing w:before="220"/>
      <w:ind w:left="835" w:right="-360"/>
    </w:pPr>
    <w:rPr>
      <w:rFonts w:cs="Times New Roman"/>
      <w:sz w:val="20"/>
      <w:szCs w:val="20"/>
    </w:rPr>
  </w:style>
  <w:style w:type="paragraph" w:styleId="Salutation">
    <w:name w:val="Salutation"/>
    <w:basedOn w:val="Normal"/>
    <w:next w:val="Normal"/>
    <w:link w:val="SalutationChar"/>
    <w:uiPriority w:val="99"/>
    <w:rsid w:val="00E34144"/>
    <w:pPr>
      <w:spacing w:before="220" w:after="220"/>
      <w:ind w:left="835" w:right="-360"/>
    </w:pPr>
    <w:rPr>
      <w:rFonts w:cs="Times New Roman"/>
      <w:sz w:val="20"/>
      <w:szCs w:val="20"/>
    </w:rPr>
  </w:style>
  <w:style w:type="character" w:customStyle="1" w:styleId="SalutationChar">
    <w:name w:val="Salutation Char"/>
    <w:basedOn w:val="DefaultParagraphFont"/>
    <w:link w:val="Salutation"/>
    <w:uiPriority w:val="99"/>
    <w:semiHidden/>
    <w:locked/>
    <w:rsid w:val="005247C2"/>
    <w:rPr>
      <w:rFonts w:ascii="Trebuchet MS" w:hAnsi="Trebuchet MS" w:cs="Trebuchet MS"/>
      <w:sz w:val="20"/>
      <w:szCs w:val="20"/>
      <w:lang w:val="en-CA"/>
    </w:rPr>
  </w:style>
  <w:style w:type="paragraph" w:styleId="Closing">
    <w:name w:val="Closing"/>
    <w:basedOn w:val="Normal"/>
    <w:next w:val="Signature"/>
    <w:link w:val="ClosingChar"/>
    <w:uiPriority w:val="99"/>
    <w:rsid w:val="00E34144"/>
    <w:pPr>
      <w:keepNext/>
      <w:spacing w:after="60"/>
      <w:ind w:left="840" w:right="-360"/>
    </w:pPr>
    <w:rPr>
      <w:rFonts w:cs="Times New Roman"/>
      <w:sz w:val="20"/>
      <w:szCs w:val="20"/>
    </w:rPr>
  </w:style>
  <w:style w:type="character" w:customStyle="1" w:styleId="ClosingChar">
    <w:name w:val="Closing Char"/>
    <w:basedOn w:val="DefaultParagraphFont"/>
    <w:link w:val="Closing"/>
    <w:uiPriority w:val="99"/>
    <w:semiHidden/>
    <w:locked/>
    <w:rsid w:val="005247C2"/>
    <w:rPr>
      <w:rFonts w:ascii="Trebuchet MS" w:hAnsi="Trebuchet MS" w:cs="Trebuchet MS"/>
      <w:sz w:val="20"/>
      <w:szCs w:val="20"/>
      <w:lang w:val="en-CA"/>
    </w:rPr>
  </w:style>
  <w:style w:type="paragraph" w:styleId="Signature">
    <w:name w:val="Signature"/>
    <w:basedOn w:val="Normal"/>
    <w:link w:val="SignatureChar"/>
    <w:uiPriority w:val="99"/>
    <w:rsid w:val="00E34144"/>
    <w:pPr>
      <w:ind w:left="4320"/>
    </w:pPr>
  </w:style>
  <w:style w:type="character" w:customStyle="1" w:styleId="SignatureChar">
    <w:name w:val="Signature Char"/>
    <w:basedOn w:val="DefaultParagraphFont"/>
    <w:link w:val="Signature"/>
    <w:uiPriority w:val="99"/>
    <w:semiHidden/>
    <w:locked/>
    <w:rsid w:val="005247C2"/>
    <w:rPr>
      <w:rFonts w:ascii="Trebuchet MS" w:hAnsi="Trebuchet MS" w:cs="Trebuchet MS"/>
      <w:sz w:val="20"/>
      <w:szCs w:val="20"/>
      <w:lang w:val="en-CA"/>
    </w:rPr>
  </w:style>
  <w:style w:type="paragraph" w:customStyle="1" w:styleId="SignatureJobTitle">
    <w:name w:val="Signature Job Title"/>
    <w:basedOn w:val="Signature"/>
    <w:next w:val="Normal"/>
    <w:uiPriority w:val="99"/>
    <w:rsid w:val="00E34144"/>
    <w:pPr>
      <w:keepNext/>
      <w:ind w:left="840" w:right="-360"/>
    </w:pPr>
    <w:rPr>
      <w:rFonts w:cs="Times New Roman"/>
      <w:sz w:val="20"/>
      <w:szCs w:val="20"/>
    </w:rPr>
  </w:style>
  <w:style w:type="paragraph" w:styleId="Header">
    <w:name w:val="header"/>
    <w:basedOn w:val="Normal"/>
    <w:link w:val="HeaderChar"/>
    <w:uiPriority w:val="99"/>
    <w:rsid w:val="00E34144"/>
    <w:pPr>
      <w:tabs>
        <w:tab w:val="center" w:pos="4320"/>
        <w:tab w:val="right" w:pos="8640"/>
      </w:tabs>
    </w:pPr>
    <w:rPr>
      <w:rFonts w:ascii="CG Times (WN)" w:hAnsi="CG Times (WN)" w:cs="CG Times (WN)"/>
      <w:lang w:val="en-US"/>
    </w:rPr>
  </w:style>
  <w:style w:type="character" w:customStyle="1" w:styleId="HeaderChar">
    <w:name w:val="Header Char"/>
    <w:basedOn w:val="DefaultParagraphFont"/>
    <w:link w:val="Header"/>
    <w:uiPriority w:val="99"/>
    <w:locked/>
    <w:rsid w:val="00825CBA"/>
    <w:rPr>
      <w:rFonts w:ascii="CG Times (WN)" w:hAnsi="CG Times (WN)" w:cs="CG Times (WN)"/>
      <w:sz w:val="24"/>
      <w:szCs w:val="24"/>
      <w:lang w:val="en-US" w:eastAsia="en-US"/>
    </w:rPr>
  </w:style>
  <w:style w:type="paragraph" w:styleId="Footer">
    <w:name w:val="footer"/>
    <w:basedOn w:val="Normal"/>
    <w:link w:val="FooterChar"/>
    <w:uiPriority w:val="99"/>
    <w:rsid w:val="00E34144"/>
    <w:pPr>
      <w:tabs>
        <w:tab w:val="center" w:pos="4320"/>
        <w:tab w:val="right" w:pos="8640"/>
      </w:tabs>
    </w:pPr>
    <w:rPr>
      <w:rFonts w:ascii="CG Times (WN)" w:hAnsi="CG Times (WN)" w:cs="CG Times (WN)"/>
      <w:lang w:val="en-US"/>
    </w:rPr>
  </w:style>
  <w:style w:type="character" w:customStyle="1" w:styleId="FooterChar">
    <w:name w:val="Footer Char"/>
    <w:basedOn w:val="DefaultParagraphFont"/>
    <w:link w:val="Footer"/>
    <w:uiPriority w:val="99"/>
    <w:locked/>
    <w:rsid w:val="00E34144"/>
    <w:rPr>
      <w:rFonts w:ascii="CG Times (WN)" w:hAnsi="CG Times (WN)" w:cs="CG Times (WN)"/>
      <w:sz w:val="24"/>
      <w:szCs w:val="24"/>
      <w:lang w:val="en-US" w:eastAsia="en-US"/>
    </w:rPr>
  </w:style>
  <w:style w:type="paragraph" w:customStyle="1" w:styleId="Slogan">
    <w:name w:val="Slogan"/>
    <w:basedOn w:val="Normal"/>
    <w:uiPriority w:val="99"/>
    <w:rsid w:val="00E34144"/>
    <w:pPr>
      <w:framePr w:w="5170" w:h="1685" w:hRule="exact" w:hSpace="187" w:vSpace="187" w:wrap="auto" w:vAnchor="page" w:hAnchor="page" w:x="966" w:yAlign="bottom" w:anchorLock="1"/>
    </w:pPr>
    <w:rPr>
      <w:rFonts w:cs="Times New Roman"/>
      <w:i/>
      <w:iCs/>
      <w:spacing w:val="-6"/>
    </w:rPr>
  </w:style>
  <w:style w:type="paragraph" w:styleId="MessageHeader">
    <w:name w:val="Message Header"/>
    <w:basedOn w:val="BodyText"/>
    <w:link w:val="MessageHeaderChar"/>
    <w:uiPriority w:val="99"/>
    <w:rsid w:val="00E34144"/>
    <w:pPr>
      <w:keepLines/>
      <w:spacing w:after="0" w:line="415" w:lineRule="atLeast"/>
      <w:ind w:left="1560" w:right="-360" w:hanging="720"/>
    </w:pPr>
    <w:rPr>
      <w:rFonts w:cs="Times New Roman"/>
      <w:sz w:val="20"/>
      <w:szCs w:val="20"/>
    </w:rPr>
  </w:style>
  <w:style w:type="character" w:customStyle="1" w:styleId="MessageHeaderChar">
    <w:name w:val="Message Header Char"/>
    <w:basedOn w:val="DefaultParagraphFont"/>
    <w:link w:val="MessageHeader"/>
    <w:uiPriority w:val="99"/>
    <w:semiHidden/>
    <w:locked/>
    <w:rsid w:val="005247C2"/>
    <w:rPr>
      <w:rFonts w:ascii="Cambria" w:hAnsi="Cambria" w:cs="Cambria"/>
      <w:sz w:val="24"/>
      <w:szCs w:val="24"/>
      <w:shd w:val="pct20" w:color="auto" w:fill="auto"/>
      <w:lang w:val="en-CA"/>
    </w:rPr>
  </w:style>
  <w:style w:type="paragraph" w:styleId="BodyText">
    <w:name w:val="Body Text"/>
    <w:basedOn w:val="Normal"/>
    <w:link w:val="BodyTextChar"/>
    <w:uiPriority w:val="99"/>
    <w:rsid w:val="00E34144"/>
    <w:pPr>
      <w:spacing w:after="120"/>
    </w:pPr>
  </w:style>
  <w:style w:type="character" w:customStyle="1" w:styleId="BodyTextChar">
    <w:name w:val="Body Text Char"/>
    <w:basedOn w:val="DefaultParagraphFont"/>
    <w:link w:val="BodyText"/>
    <w:uiPriority w:val="99"/>
    <w:semiHidden/>
    <w:locked/>
    <w:rsid w:val="005247C2"/>
    <w:rPr>
      <w:rFonts w:ascii="Trebuchet MS" w:hAnsi="Trebuchet MS" w:cs="Trebuchet MS"/>
      <w:sz w:val="20"/>
      <w:szCs w:val="20"/>
      <w:lang w:val="en-CA"/>
    </w:rPr>
  </w:style>
  <w:style w:type="paragraph" w:customStyle="1" w:styleId="MessageHeaderFirst">
    <w:name w:val="Message Header First"/>
    <w:basedOn w:val="MessageHeader"/>
    <w:next w:val="MessageHeader"/>
    <w:uiPriority w:val="99"/>
    <w:rsid w:val="00E34144"/>
  </w:style>
  <w:style w:type="character" w:customStyle="1" w:styleId="MessageHeaderLabel">
    <w:name w:val="Message Header Label"/>
    <w:uiPriority w:val="99"/>
    <w:rsid w:val="00E34144"/>
    <w:rPr>
      <w:rFonts w:ascii="Arial" w:hAnsi="Arial"/>
      <w:b/>
      <w:spacing w:val="-4"/>
      <w:sz w:val="18"/>
      <w:vertAlign w:val="baseline"/>
    </w:rPr>
  </w:style>
  <w:style w:type="paragraph" w:customStyle="1" w:styleId="MessageHeaderLast">
    <w:name w:val="Message Header Last"/>
    <w:basedOn w:val="MessageHeader"/>
    <w:next w:val="BodyText"/>
    <w:uiPriority w:val="99"/>
    <w:rsid w:val="00E34144"/>
    <w:pPr>
      <w:pBdr>
        <w:bottom w:val="single" w:sz="6" w:space="22" w:color="auto"/>
      </w:pBdr>
      <w:spacing w:after="400"/>
    </w:pPr>
  </w:style>
  <w:style w:type="character" w:styleId="PageNumber">
    <w:name w:val="page number"/>
    <w:basedOn w:val="DefaultParagraphFont"/>
    <w:uiPriority w:val="99"/>
    <w:rsid w:val="00E34144"/>
    <w:rPr>
      <w:rFonts w:cs="Times New Roman"/>
    </w:rPr>
  </w:style>
  <w:style w:type="paragraph" w:styleId="BodyText3">
    <w:name w:val="Body Text 3"/>
    <w:basedOn w:val="Normal"/>
    <w:link w:val="BodyText3Char"/>
    <w:uiPriority w:val="99"/>
    <w:rsid w:val="00E34144"/>
    <w:pPr>
      <w:jc w:val="both"/>
    </w:pPr>
    <w:rPr>
      <w:rFonts w:cs="Times New Roman"/>
      <w:color w:val="000000"/>
      <w:sz w:val="22"/>
      <w:szCs w:val="22"/>
    </w:rPr>
  </w:style>
  <w:style w:type="character" w:customStyle="1" w:styleId="BodyText3Char">
    <w:name w:val="Body Text 3 Char"/>
    <w:basedOn w:val="DefaultParagraphFont"/>
    <w:link w:val="BodyText3"/>
    <w:uiPriority w:val="99"/>
    <w:semiHidden/>
    <w:locked/>
    <w:rsid w:val="005247C2"/>
    <w:rPr>
      <w:rFonts w:ascii="Trebuchet MS" w:hAnsi="Trebuchet MS" w:cs="Trebuchet MS"/>
      <w:sz w:val="16"/>
      <w:szCs w:val="16"/>
      <w:lang w:val="en-CA"/>
    </w:rPr>
  </w:style>
  <w:style w:type="paragraph" w:styleId="BodyText2">
    <w:name w:val="Body Text 2"/>
    <w:basedOn w:val="Normal"/>
    <w:link w:val="BodyText2Char"/>
    <w:uiPriority w:val="99"/>
    <w:rsid w:val="00E34144"/>
    <w:rPr>
      <w:rFonts w:cs="Times New Roman"/>
      <w:sz w:val="22"/>
      <w:szCs w:val="22"/>
      <w:lang w:val="fr-CA"/>
    </w:rPr>
  </w:style>
  <w:style w:type="character" w:customStyle="1" w:styleId="BodyText2Char">
    <w:name w:val="Body Text 2 Char"/>
    <w:basedOn w:val="DefaultParagraphFont"/>
    <w:link w:val="BodyText2"/>
    <w:uiPriority w:val="99"/>
    <w:semiHidden/>
    <w:locked/>
    <w:rsid w:val="005247C2"/>
    <w:rPr>
      <w:rFonts w:ascii="Trebuchet MS" w:hAnsi="Trebuchet MS" w:cs="Trebuchet MS"/>
      <w:sz w:val="20"/>
      <w:szCs w:val="20"/>
      <w:lang w:val="en-CA"/>
    </w:rPr>
  </w:style>
  <w:style w:type="character" w:styleId="Hyperlink">
    <w:name w:val="Hyperlink"/>
    <w:basedOn w:val="DefaultParagraphFont"/>
    <w:uiPriority w:val="99"/>
    <w:rsid w:val="00E34144"/>
    <w:rPr>
      <w:rFonts w:cs="Times New Roman"/>
      <w:color w:val="003399"/>
      <w:u w:val="single"/>
      <w:shd w:val="clear" w:color="auto" w:fill="auto"/>
    </w:rPr>
  </w:style>
  <w:style w:type="paragraph" w:customStyle="1" w:styleId="Textp1">
    <w:name w:val="Text p1"/>
    <w:basedOn w:val="Normal"/>
    <w:uiPriority w:val="99"/>
    <w:rsid w:val="00BF173E"/>
    <w:rPr>
      <w:rFonts w:ascii="Arial" w:hAnsi="Arial" w:cs="Arial"/>
      <w:color w:val="000000"/>
      <w:sz w:val="22"/>
      <w:szCs w:val="22"/>
    </w:rPr>
  </w:style>
  <w:style w:type="table" w:styleId="TableGrid">
    <w:name w:val="Table Grid"/>
    <w:basedOn w:val="TableNormal"/>
    <w:uiPriority w:val="99"/>
    <w:rsid w:val="00BF173E"/>
    <w:rPr>
      <w:rFonts w:ascii="Trebuchet MS" w:hAnsi="Trebuchet MS"/>
      <w:sz w:val="20"/>
      <w:szCs w:val="20"/>
    </w:rPr>
    <w:tblPr>
      <w:tblInd w:w="0" w:type="nil"/>
      <w:tblCellMar>
        <w:left w:w="0" w:type="dxa"/>
        <w:right w:w="0" w:type="dxa"/>
      </w:tblCellMar>
    </w:tblPr>
  </w:style>
  <w:style w:type="paragraph" w:customStyle="1" w:styleId="Body">
    <w:name w:val="Body"/>
    <w:link w:val="BodyChar"/>
    <w:uiPriority w:val="99"/>
    <w:qFormat/>
    <w:rsid w:val="00206664"/>
    <w:rPr>
      <w:rFonts w:ascii="Arial" w:hAnsi="Arial" w:cs="Arial"/>
      <w:color w:val="000000"/>
      <w:lang w:eastAsia="en-CA"/>
    </w:rPr>
  </w:style>
  <w:style w:type="character" w:customStyle="1" w:styleId="ReportTitle">
    <w:name w:val="Report Title"/>
    <w:uiPriority w:val="99"/>
    <w:rsid w:val="00E53770"/>
    <w:rPr>
      <w:rFonts w:ascii="Arial" w:hAnsi="Arial"/>
      <w:b/>
      <w:color w:val="800000"/>
      <w:sz w:val="20"/>
      <w:lang w:val="fr-FR" w:eastAsia="ar-SA" w:bidi="ar-SA"/>
    </w:rPr>
  </w:style>
  <w:style w:type="character" w:customStyle="1" w:styleId="Sub-Title">
    <w:name w:val="Sub-Title"/>
    <w:uiPriority w:val="99"/>
    <w:rsid w:val="00E53770"/>
    <w:rPr>
      <w:rFonts w:ascii="Arial" w:hAnsi="Arial"/>
      <w:b/>
      <w:i/>
      <w:color w:val="000000"/>
      <w:sz w:val="36"/>
      <w:lang w:val="fr-FR" w:eastAsia="ar-SA" w:bidi="ar-SA"/>
    </w:rPr>
  </w:style>
  <w:style w:type="character" w:customStyle="1" w:styleId="Department">
    <w:name w:val="Department"/>
    <w:uiPriority w:val="99"/>
    <w:rsid w:val="00E53770"/>
    <w:rPr>
      <w:rFonts w:ascii="Arial" w:hAnsi="Arial"/>
      <w:color w:val="auto"/>
      <w:sz w:val="20"/>
      <w:lang w:val="fr-FR" w:eastAsia="ar-SA" w:bidi="ar-SA"/>
    </w:rPr>
  </w:style>
  <w:style w:type="paragraph" w:customStyle="1" w:styleId="aText14centered">
    <w:name w:val="aText 14 centered"/>
    <w:basedOn w:val="Normal"/>
    <w:uiPriority w:val="99"/>
    <w:rsid w:val="00E53770"/>
    <w:pPr>
      <w:widowControl w:val="0"/>
      <w:suppressAutoHyphens/>
      <w:spacing w:after="120"/>
      <w:jc w:val="center"/>
    </w:pPr>
    <w:rPr>
      <w:rFonts w:ascii="Arial" w:hAnsi="Arial" w:cs="Arial"/>
      <w:sz w:val="28"/>
      <w:szCs w:val="28"/>
      <w:lang w:val="fr-FR" w:eastAsia="ar-SA"/>
    </w:rPr>
  </w:style>
  <w:style w:type="paragraph" w:customStyle="1" w:styleId="aTitle">
    <w:name w:val="aTitle"/>
    <w:basedOn w:val="Normal"/>
    <w:uiPriority w:val="99"/>
    <w:rsid w:val="00E53770"/>
    <w:pPr>
      <w:widowControl w:val="0"/>
      <w:suppressAutoHyphens/>
      <w:spacing w:after="240" w:line="520" w:lineRule="exact"/>
      <w:jc w:val="center"/>
    </w:pPr>
    <w:rPr>
      <w:rFonts w:ascii="Arial" w:hAnsi="Arial" w:cs="Arial"/>
      <w:b/>
      <w:bCs/>
      <w:color w:val="00549F"/>
      <w:sz w:val="56"/>
      <w:szCs w:val="56"/>
      <w:lang w:val="fr-FR" w:eastAsia="ar-SA"/>
    </w:rPr>
  </w:style>
  <w:style w:type="paragraph" w:customStyle="1" w:styleId="aSubTitle">
    <w:name w:val="aSubTitle"/>
    <w:basedOn w:val="Normal"/>
    <w:uiPriority w:val="99"/>
    <w:rsid w:val="00E53770"/>
    <w:pPr>
      <w:widowControl w:val="0"/>
      <w:suppressAutoHyphens/>
      <w:spacing w:after="240"/>
      <w:jc w:val="center"/>
    </w:pPr>
    <w:rPr>
      <w:rFonts w:ascii="Arial" w:hAnsi="Arial" w:cs="Arial"/>
      <w:b/>
      <w:bCs/>
      <w:i/>
      <w:iCs/>
      <w:color w:val="800000"/>
      <w:sz w:val="44"/>
      <w:szCs w:val="44"/>
      <w:lang w:val="fr-FR" w:eastAsia="ar-SA"/>
    </w:rPr>
  </w:style>
  <w:style w:type="character" w:styleId="LineNumber">
    <w:name w:val="line number"/>
    <w:basedOn w:val="DefaultParagraphFont"/>
    <w:uiPriority w:val="99"/>
    <w:rsid w:val="00A40813"/>
    <w:rPr>
      <w:rFonts w:cs="Times New Roman"/>
    </w:rPr>
  </w:style>
  <w:style w:type="paragraph" w:styleId="BalloonText">
    <w:name w:val="Balloon Text"/>
    <w:basedOn w:val="Normal"/>
    <w:link w:val="BalloonTextChar"/>
    <w:uiPriority w:val="99"/>
    <w:semiHidden/>
    <w:rsid w:val="003F57B8"/>
    <w:rPr>
      <w:rFonts w:ascii="Tahoma" w:hAnsi="Tahoma" w:cs="Tahoma"/>
      <w:sz w:val="16"/>
      <w:szCs w:val="16"/>
      <w:lang w:val="en-US"/>
    </w:rPr>
  </w:style>
  <w:style w:type="character" w:customStyle="1" w:styleId="BalloonTextChar">
    <w:name w:val="Balloon Text Char"/>
    <w:basedOn w:val="DefaultParagraphFont"/>
    <w:link w:val="BalloonText"/>
    <w:uiPriority w:val="99"/>
    <w:locked/>
    <w:rsid w:val="003F57B8"/>
    <w:rPr>
      <w:rFonts w:ascii="Tahoma" w:hAnsi="Tahoma" w:cs="Tahoma"/>
      <w:sz w:val="16"/>
      <w:szCs w:val="16"/>
      <w:lang w:val="en-US" w:eastAsia="en-US"/>
    </w:rPr>
  </w:style>
  <w:style w:type="paragraph" w:styleId="TOC1">
    <w:name w:val="toc 1"/>
    <w:basedOn w:val="Normal"/>
    <w:next w:val="Normal"/>
    <w:autoRedefine/>
    <w:uiPriority w:val="39"/>
    <w:rsid w:val="00FF58B1"/>
    <w:pPr>
      <w:tabs>
        <w:tab w:val="left" w:pos="426"/>
        <w:tab w:val="left" w:pos="880"/>
        <w:tab w:val="right" w:leader="dot" w:pos="8630"/>
      </w:tabs>
      <w:spacing w:before="240" w:after="240"/>
      <w:jc w:val="center"/>
    </w:pPr>
    <w:rPr>
      <w:rFonts w:ascii="Tahoma" w:hAnsi="Tahoma" w:cs="Tahoma"/>
      <w:b/>
      <w:bCs/>
      <w:caps/>
      <w:sz w:val="22"/>
      <w:szCs w:val="22"/>
      <w:lang w:eastAsia="en-CA"/>
    </w:rPr>
  </w:style>
  <w:style w:type="paragraph" w:styleId="TOC2">
    <w:name w:val="toc 2"/>
    <w:basedOn w:val="Normal"/>
    <w:next w:val="Normal"/>
    <w:autoRedefine/>
    <w:uiPriority w:val="99"/>
    <w:semiHidden/>
    <w:rsid w:val="00206664"/>
    <w:pPr>
      <w:tabs>
        <w:tab w:val="right" w:leader="dot" w:pos="8630"/>
      </w:tabs>
    </w:pPr>
    <w:rPr>
      <w:rFonts w:ascii="Tahoma" w:hAnsi="Tahoma" w:cs="Tahoma"/>
      <w:b/>
      <w:bCs/>
      <w:smallCaps/>
      <w:sz w:val="22"/>
      <w:szCs w:val="22"/>
      <w:lang w:eastAsia="en-CA"/>
    </w:rPr>
  </w:style>
  <w:style w:type="paragraph" w:customStyle="1" w:styleId="Pre-Heading">
    <w:name w:val="Pre-Heading"/>
    <w:basedOn w:val="Normal"/>
    <w:uiPriority w:val="99"/>
    <w:rsid w:val="00206664"/>
    <w:pPr>
      <w:keepNext/>
      <w:widowControl w:val="0"/>
      <w:spacing w:before="240" w:after="60"/>
      <w:outlineLvl w:val="0"/>
    </w:pPr>
    <w:rPr>
      <w:rFonts w:ascii="Tahoma" w:hAnsi="Tahoma" w:cs="Tahoma"/>
      <w:b/>
      <w:bCs/>
      <w:kern w:val="32"/>
      <w:sz w:val="32"/>
      <w:szCs w:val="32"/>
      <w:lang w:eastAsia="en-CA"/>
    </w:rPr>
  </w:style>
  <w:style w:type="paragraph" w:customStyle="1" w:styleId="NormalCalibri">
    <w:name w:val="Normal + Calibri"/>
    <w:aliases w:val="11 pt"/>
    <w:basedOn w:val="aText14centered"/>
    <w:uiPriority w:val="99"/>
    <w:rsid w:val="00BA7D06"/>
    <w:pPr>
      <w:tabs>
        <w:tab w:val="left" w:pos="0"/>
      </w:tabs>
      <w:jc w:val="left"/>
    </w:pPr>
    <w:rPr>
      <w:rFonts w:ascii="Calibri" w:hAnsi="Calibri" w:cs="Calibri"/>
      <w:lang w:val="en-US"/>
    </w:rPr>
  </w:style>
  <w:style w:type="character" w:styleId="CommentReference">
    <w:name w:val="annotation reference"/>
    <w:basedOn w:val="DefaultParagraphFont"/>
    <w:uiPriority w:val="99"/>
    <w:semiHidden/>
    <w:rsid w:val="0070695F"/>
    <w:rPr>
      <w:rFonts w:cs="Times New Roman"/>
      <w:sz w:val="16"/>
      <w:szCs w:val="16"/>
    </w:rPr>
  </w:style>
  <w:style w:type="paragraph" w:styleId="CommentText">
    <w:name w:val="annotation text"/>
    <w:basedOn w:val="Normal"/>
    <w:link w:val="CommentTextChar"/>
    <w:uiPriority w:val="99"/>
    <w:semiHidden/>
    <w:rsid w:val="0070695F"/>
    <w:rPr>
      <w:sz w:val="20"/>
      <w:szCs w:val="20"/>
    </w:rPr>
  </w:style>
  <w:style w:type="character" w:customStyle="1" w:styleId="CommentTextChar">
    <w:name w:val="Comment Text Char"/>
    <w:basedOn w:val="DefaultParagraphFont"/>
    <w:link w:val="CommentText"/>
    <w:uiPriority w:val="99"/>
    <w:locked/>
    <w:rsid w:val="0070695F"/>
    <w:rPr>
      <w:rFonts w:ascii="Trebuchet MS" w:hAnsi="Trebuchet MS" w:cs="Trebuchet MS"/>
      <w:lang w:eastAsia="en-US"/>
    </w:rPr>
  </w:style>
  <w:style w:type="paragraph" w:styleId="CommentSubject">
    <w:name w:val="annotation subject"/>
    <w:basedOn w:val="CommentText"/>
    <w:next w:val="CommentText"/>
    <w:link w:val="CommentSubjectChar"/>
    <w:uiPriority w:val="99"/>
    <w:semiHidden/>
    <w:rsid w:val="0070695F"/>
    <w:rPr>
      <w:b/>
      <w:bCs/>
    </w:rPr>
  </w:style>
  <w:style w:type="character" w:customStyle="1" w:styleId="CommentSubjectChar">
    <w:name w:val="Comment Subject Char"/>
    <w:basedOn w:val="CommentTextChar"/>
    <w:link w:val="CommentSubject"/>
    <w:uiPriority w:val="99"/>
    <w:locked/>
    <w:rsid w:val="0070695F"/>
    <w:rPr>
      <w:rFonts w:ascii="Trebuchet MS" w:hAnsi="Trebuchet MS" w:cs="Trebuchet MS"/>
      <w:b/>
      <w:bCs/>
      <w:lang w:eastAsia="en-US"/>
    </w:rPr>
  </w:style>
  <w:style w:type="paragraph" w:customStyle="1" w:styleId="CcList">
    <w:name w:val="Cc List"/>
    <w:basedOn w:val="Normal"/>
    <w:uiPriority w:val="99"/>
    <w:rsid w:val="000B7E7D"/>
    <w:pPr>
      <w:overflowPunct w:val="0"/>
      <w:autoSpaceDE w:val="0"/>
      <w:autoSpaceDN w:val="0"/>
      <w:adjustRightInd w:val="0"/>
      <w:textAlignment w:val="baseline"/>
    </w:pPr>
    <w:rPr>
      <w:rFonts w:ascii="Arial" w:hAnsi="Arial" w:cs="Times New Roman"/>
      <w:szCs w:val="20"/>
      <w:lang w:val="en-GB"/>
    </w:rPr>
  </w:style>
  <w:style w:type="paragraph" w:styleId="PlainText">
    <w:name w:val="Plain Text"/>
    <w:basedOn w:val="Normal"/>
    <w:link w:val="PlainTextChar"/>
    <w:uiPriority w:val="99"/>
    <w:rsid w:val="000B7E7D"/>
    <w:rPr>
      <w:rFonts w:ascii="Courier New" w:eastAsia="MS Mincho" w:hAnsi="Courier New" w:cs="Courier New"/>
      <w:sz w:val="20"/>
      <w:szCs w:val="20"/>
      <w:lang w:val="en-US" w:eastAsia="ja-JP"/>
    </w:rPr>
  </w:style>
  <w:style w:type="character" w:customStyle="1" w:styleId="PlainTextChar">
    <w:name w:val="Plain Text Char"/>
    <w:basedOn w:val="DefaultParagraphFont"/>
    <w:link w:val="PlainText"/>
    <w:uiPriority w:val="99"/>
    <w:semiHidden/>
    <w:locked/>
    <w:rsid w:val="00865F4A"/>
    <w:rPr>
      <w:rFonts w:ascii="Courier New" w:hAnsi="Courier New" w:cs="Courier New"/>
      <w:sz w:val="20"/>
      <w:szCs w:val="20"/>
      <w:lang w:val="en-CA"/>
    </w:rPr>
  </w:style>
  <w:style w:type="paragraph" w:customStyle="1" w:styleId="BodyCalibri">
    <w:name w:val="Body + Calibri"/>
    <w:basedOn w:val="Heading1"/>
    <w:link w:val="BodyCalibriChar"/>
    <w:uiPriority w:val="99"/>
    <w:rsid w:val="00BC36A0"/>
    <w:pPr>
      <w:numPr>
        <w:numId w:val="0"/>
      </w:numPr>
    </w:pPr>
    <w:rPr>
      <w:rFonts w:ascii="Calibri" w:hAnsi="Calibri" w:cs="Calibri"/>
      <w:lang w:val="en-CA"/>
    </w:rPr>
  </w:style>
  <w:style w:type="paragraph" w:customStyle="1" w:styleId="Heading1Calibri">
    <w:name w:val="Heading 1 + Calibri"/>
    <w:aliases w:val="Kern at 18 pt"/>
    <w:basedOn w:val="BodyCalibri"/>
    <w:link w:val="Heading1CalibriChar"/>
    <w:uiPriority w:val="99"/>
    <w:rsid w:val="00BC36A0"/>
  </w:style>
  <w:style w:type="character" w:customStyle="1" w:styleId="BodyCalibriChar">
    <w:name w:val="Body + Calibri Char"/>
    <w:basedOn w:val="Heading1Char"/>
    <w:link w:val="BodyCalibri"/>
    <w:uiPriority w:val="99"/>
    <w:locked/>
    <w:rsid w:val="001A6CA2"/>
    <w:rPr>
      <w:rFonts w:ascii="Calibri" w:hAnsi="Calibri" w:cs="Calibri"/>
      <w:b/>
      <w:bCs/>
      <w:smallCaps/>
      <w:kern w:val="32"/>
      <w:sz w:val="28"/>
      <w:szCs w:val="28"/>
      <w:lang w:val="en-CA" w:eastAsia="en-US" w:bidi="ar-SA"/>
    </w:rPr>
  </w:style>
  <w:style w:type="character" w:customStyle="1" w:styleId="Heading1CalibriChar">
    <w:name w:val="Heading 1 + Calibri Char"/>
    <w:aliases w:val="Kern at 18 pt Char"/>
    <w:basedOn w:val="BodyCalibriChar"/>
    <w:link w:val="Heading1Calibri"/>
    <w:uiPriority w:val="99"/>
    <w:locked/>
    <w:rsid w:val="001A6CA2"/>
    <w:rPr>
      <w:rFonts w:ascii="Calibri" w:hAnsi="Calibri" w:cs="Calibri"/>
      <w:b/>
      <w:bCs/>
      <w:smallCaps/>
      <w:kern w:val="32"/>
      <w:sz w:val="28"/>
      <w:szCs w:val="28"/>
      <w:lang w:val="en-CA" w:eastAsia="en-US" w:bidi="ar-SA"/>
    </w:rPr>
  </w:style>
  <w:style w:type="paragraph" w:styleId="ListParagraph">
    <w:name w:val="List Paragraph"/>
    <w:aliases w:val="Newsweek,dot point List Paragraph,Normal bullet 2,List Paragraph11,List Paragraph2,List Paragraph Char Char,lp1,List Paragraph1,Number_1,SGLText List Paragraph,new,Colorful List - Accent 11,Normal Sentence,Bullets 2,ListPar1,list1,*Body 1"/>
    <w:basedOn w:val="Normal"/>
    <w:link w:val="ListParagraphChar"/>
    <w:qFormat/>
    <w:rsid w:val="002F19B1"/>
    <w:pPr>
      <w:ind w:left="720"/>
      <w:contextualSpacing/>
    </w:pPr>
  </w:style>
  <w:style w:type="paragraph" w:customStyle="1" w:styleId="Z-agcycvr-name">
    <w:name w:val="Z-agcycvr-name"/>
    <w:basedOn w:val="Normal"/>
    <w:rsid w:val="0056121F"/>
    <w:pPr>
      <w:tabs>
        <w:tab w:val="center" w:pos="4680"/>
        <w:tab w:val="right" w:pos="9360"/>
      </w:tabs>
      <w:spacing w:before="1440"/>
      <w:jc w:val="center"/>
    </w:pPr>
    <w:rPr>
      <w:rFonts w:ascii="Arial Bold" w:hAnsi="Arial Bold" w:cs="Arial"/>
      <w:b/>
      <w:sz w:val="30"/>
      <w:szCs w:val="36"/>
      <w:lang w:val="en-US"/>
    </w:rPr>
  </w:style>
  <w:style w:type="character" w:customStyle="1" w:styleId="BodyChar">
    <w:name w:val="Body Char"/>
    <w:basedOn w:val="DefaultParagraphFont"/>
    <w:link w:val="Body"/>
    <w:uiPriority w:val="99"/>
    <w:locked/>
    <w:rsid w:val="0056121F"/>
    <w:rPr>
      <w:rFonts w:ascii="Arial" w:hAnsi="Arial" w:cs="Arial"/>
      <w:color w:val="000000"/>
      <w:lang w:eastAsia="en-CA"/>
    </w:rPr>
  </w:style>
  <w:style w:type="paragraph" w:customStyle="1" w:styleId="Default">
    <w:name w:val="Default"/>
    <w:rsid w:val="008C0F90"/>
    <w:pPr>
      <w:autoSpaceDE w:val="0"/>
      <w:autoSpaceDN w:val="0"/>
      <w:adjustRightInd w:val="0"/>
    </w:pPr>
    <w:rPr>
      <w:rFonts w:ascii="Calibri" w:hAnsi="Calibri" w:cs="Calibri"/>
      <w:color w:val="000000"/>
      <w:sz w:val="24"/>
      <w:szCs w:val="24"/>
      <w:lang w:val="en-CA"/>
    </w:rPr>
  </w:style>
  <w:style w:type="character" w:customStyle="1" w:styleId="ListParagraphChar">
    <w:name w:val="List Paragraph Char"/>
    <w:aliases w:val="Newsweek Char,dot point List Paragraph Char,Normal bullet 2 Char,List Paragraph11 Char,List Paragraph2 Char,List Paragraph Char Char Char,lp1 Char,List Paragraph1 Char,Number_1 Char,SGLText List Paragraph Char,new Char,Bullets 2 Char"/>
    <w:basedOn w:val="DefaultParagraphFont"/>
    <w:link w:val="ListParagraph"/>
    <w:uiPriority w:val="34"/>
    <w:rsid w:val="00EE3D12"/>
    <w:rPr>
      <w:rFonts w:ascii="Trebuchet MS" w:hAnsi="Trebuchet MS" w:cs="Trebuchet MS"/>
      <w:sz w:val="24"/>
      <w:szCs w:val="24"/>
      <w:lang w:val="en-CA"/>
    </w:rPr>
  </w:style>
  <w:style w:type="paragraph" w:styleId="Revision">
    <w:name w:val="Revision"/>
    <w:hidden/>
    <w:uiPriority w:val="99"/>
    <w:semiHidden/>
    <w:rsid w:val="000F299A"/>
    <w:rPr>
      <w:rFonts w:ascii="Trebuchet MS" w:hAnsi="Trebuchet MS" w:cs="Trebuchet MS"/>
      <w:sz w:val="24"/>
      <w:szCs w:val="24"/>
      <w:lang w:val="en-CA"/>
    </w:rPr>
  </w:style>
  <w:style w:type="paragraph" w:styleId="BlockText">
    <w:name w:val="Block Text"/>
    <w:basedOn w:val="Normal"/>
    <w:uiPriority w:val="99"/>
    <w:unhideWhenUsed/>
    <w:locked/>
    <w:rsid w:val="00836BDA"/>
    <w:rPr>
      <w:rFonts w:ascii="Times New Roman" w:hAnsi="Times New Roman" w:cs="Times New Roman"/>
      <w:szCs w:val="20"/>
    </w:rPr>
  </w:style>
  <w:style w:type="character" w:customStyle="1" w:styleId="ui-provider">
    <w:name w:val="ui-provider"/>
    <w:basedOn w:val="DefaultParagraphFont"/>
    <w:rsid w:val="00F522EE"/>
  </w:style>
  <w:style w:type="character" w:customStyle="1" w:styleId="cf01">
    <w:name w:val="cf01"/>
    <w:basedOn w:val="DefaultParagraphFont"/>
    <w:rsid w:val="003832C1"/>
    <w:rPr>
      <w:rFonts w:ascii="Segoe UI" w:hAnsi="Segoe UI" w:cs="Segoe UI" w:hint="default"/>
      <w:sz w:val="18"/>
      <w:szCs w:val="18"/>
    </w:rPr>
  </w:style>
  <w:style w:type="paragraph" w:styleId="NormalWeb">
    <w:name w:val="Normal (Web)"/>
    <w:basedOn w:val="Normal"/>
    <w:uiPriority w:val="99"/>
    <w:unhideWhenUsed/>
    <w:locked/>
    <w:rsid w:val="00810701"/>
    <w:pPr>
      <w:spacing w:before="100" w:beforeAutospacing="1" w:after="100" w:afterAutospacing="1"/>
    </w:pPr>
    <w:rPr>
      <w:rFonts w:ascii="Times New Roman" w:hAnsi="Times New Roman" w:cs="Times New Roman"/>
      <w:lang w:val="en-US"/>
    </w:rPr>
  </w:style>
  <w:style w:type="paragraph" w:customStyle="1" w:styleId="paragraph">
    <w:name w:val="paragraph"/>
    <w:basedOn w:val="Normal"/>
    <w:rsid w:val="00876EDC"/>
    <w:pPr>
      <w:spacing w:before="100" w:beforeAutospacing="1" w:after="100" w:afterAutospacing="1"/>
    </w:pPr>
    <w:rPr>
      <w:rFonts w:ascii="Times New Roman" w:hAnsi="Times New Roman" w:cs="Times New Roman"/>
      <w:lang w:eastAsia="en-CA"/>
    </w:rPr>
  </w:style>
  <w:style w:type="character" w:customStyle="1" w:styleId="normaltextrun">
    <w:name w:val="normaltextrun"/>
    <w:basedOn w:val="DefaultParagraphFont"/>
    <w:rsid w:val="00876EDC"/>
  </w:style>
  <w:style w:type="character" w:customStyle="1" w:styleId="eop">
    <w:name w:val="eop"/>
    <w:basedOn w:val="DefaultParagraphFont"/>
    <w:rsid w:val="00876EDC"/>
  </w:style>
  <w:style w:type="character" w:styleId="UnresolvedMention">
    <w:name w:val="Unresolved Mention"/>
    <w:basedOn w:val="DefaultParagraphFont"/>
    <w:uiPriority w:val="99"/>
    <w:semiHidden/>
    <w:unhideWhenUsed/>
    <w:rsid w:val="00700D9E"/>
    <w:rPr>
      <w:color w:val="605E5C"/>
      <w:shd w:val="clear" w:color="auto" w:fill="E1DFDD"/>
    </w:rPr>
  </w:style>
  <w:style w:type="character" w:styleId="Mention">
    <w:name w:val="Mention"/>
    <w:basedOn w:val="DefaultParagraphFont"/>
    <w:uiPriority w:val="99"/>
    <w:unhideWhenUsed/>
    <w:rsid w:val="00220D4A"/>
    <w:rPr>
      <w:color w:val="2B579A"/>
      <w:shd w:val="clear" w:color="auto" w:fill="E1DFDD"/>
    </w:rPr>
  </w:style>
  <w:style w:type="paragraph" w:customStyle="1" w:styleId="p1">
    <w:name w:val="p1"/>
    <w:basedOn w:val="Normal"/>
    <w:rsid w:val="00725756"/>
    <w:rPr>
      <w:rFonts w:ascii="Helvetica" w:hAnsi="Helvetica"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2986">
      <w:bodyDiv w:val="1"/>
      <w:marLeft w:val="0"/>
      <w:marRight w:val="0"/>
      <w:marTop w:val="0"/>
      <w:marBottom w:val="0"/>
      <w:divBdr>
        <w:top w:val="none" w:sz="0" w:space="0" w:color="auto"/>
        <w:left w:val="none" w:sz="0" w:space="0" w:color="auto"/>
        <w:bottom w:val="none" w:sz="0" w:space="0" w:color="auto"/>
        <w:right w:val="none" w:sz="0" w:space="0" w:color="auto"/>
      </w:divBdr>
    </w:div>
    <w:div w:id="147283241">
      <w:bodyDiv w:val="1"/>
      <w:marLeft w:val="0"/>
      <w:marRight w:val="0"/>
      <w:marTop w:val="0"/>
      <w:marBottom w:val="0"/>
      <w:divBdr>
        <w:top w:val="none" w:sz="0" w:space="0" w:color="auto"/>
        <w:left w:val="none" w:sz="0" w:space="0" w:color="auto"/>
        <w:bottom w:val="none" w:sz="0" w:space="0" w:color="auto"/>
        <w:right w:val="none" w:sz="0" w:space="0" w:color="auto"/>
      </w:divBdr>
    </w:div>
    <w:div w:id="345449651">
      <w:bodyDiv w:val="1"/>
      <w:marLeft w:val="0"/>
      <w:marRight w:val="0"/>
      <w:marTop w:val="0"/>
      <w:marBottom w:val="0"/>
      <w:divBdr>
        <w:top w:val="none" w:sz="0" w:space="0" w:color="auto"/>
        <w:left w:val="none" w:sz="0" w:space="0" w:color="auto"/>
        <w:bottom w:val="none" w:sz="0" w:space="0" w:color="auto"/>
        <w:right w:val="none" w:sz="0" w:space="0" w:color="auto"/>
      </w:divBdr>
    </w:div>
    <w:div w:id="444731462">
      <w:bodyDiv w:val="1"/>
      <w:marLeft w:val="0"/>
      <w:marRight w:val="0"/>
      <w:marTop w:val="0"/>
      <w:marBottom w:val="0"/>
      <w:divBdr>
        <w:top w:val="none" w:sz="0" w:space="0" w:color="auto"/>
        <w:left w:val="none" w:sz="0" w:space="0" w:color="auto"/>
        <w:bottom w:val="none" w:sz="0" w:space="0" w:color="auto"/>
        <w:right w:val="none" w:sz="0" w:space="0" w:color="auto"/>
      </w:divBdr>
    </w:div>
    <w:div w:id="471143085">
      <w:marLeft w:val="0"/>
      <w:marRight w:val="0"/>
      <w:marTop w:val="0"/>
      <w:marBottom w:val="0"/>
      <w:divBdr>
        <w:top w:val="none" w:sz="0" w:space="0" w:color="auto"/>
        <w:left w:val="none" w:sz="0" w:space="0" w:color="auto"/>
        <w:bottom w:val="none" w:sz="0" w:space="0" w:color="auto"/>
        <w:right w:val="none" w:sz="0" w:space="0" w:color="auto"/>
      </w:divBdr>
    </w:div>
    <w:div w:id="471143086">
      <w:marLeft w:val="0"/>
      <w:marRight w:val="0"/>
      <w:marTop w:val="0"/>
      <w:marBottom w:val="0"/>
      <w:divBdr>
        <w:top w:val="none" w:sz="0" w:space="0" w:color="auto"/>
        <w:left w:val="none" w:sz="0" w:space="0" w:color="auto"/>
        <w:bottom w:val="none" w:sz="0" w:space="0" w:color="auto"/>
        <w:right w:val="none" w:sz="0" w:space="0" w:color="auto"/>
      </w:divBdr>
    </w:div>
    <w:div w:id="526135913">
      <w:bodyDiv w:val="1"/>
      <w:marLeft w:val="0"/>
      <w:marRight w:val="0"/>
      <w:marTop w:val="0"/>
      <w:marBottom w:val="0"/>
      <w:divBdr>
        <w:top w:val="none" w:sz="0" w:space="0" w:color="auto"/>
        <w:left w:val="none" w:sz="0" w:space="0" w:color="auto"/>
        <w:bottom w:val="none" w:sz="0" w:space="0" w:color="auto"/>
        <w:right w:val="none" w:sz="0" w:space="0" w:color="auto"/>
      </w:divBdr>
    </w:div>
    <w:div w:id="536043393">
      <w:bodyDiv w:val="1"/>
      <w:marLeft w:val="0"/>
      <w:marRight w:val="0"/>
      <w:marTop w:val="0"/>
      <w:marBottom w:val="0"/>
      <w:divBdr>
        <w:top w:val="none" w:sz="0" w:space="0" w:color="auto"/>
        <w:left w:val="none" w:sz="0" w:space="0" w:color="auto"/>
        <w:bottom w:val="none" w:sz="0" w:space="0" w:color="auto"/>
        <w:right w:val="none" w:sz="0" w:space="0" w:color="auto"/>
      </w:divBdr>
    </w:div>
    <w:div w:id="702436163">
      <w:bodyDiv w:val="1"/>
      <w:marLeft w:val="0"/>
      <w:marRight w:val="0"/>
      <w:marTop w:val="0"/>
      <w:marBottom w:val="0"/>
      <w:divBdr>
        <w:top w:val="none" w:sz="0" w:space="0" w:color="auto"/>
        <w:left w:val="none" w:sz="0" w:space="0" w:color="auto"/>
        <w:bottom w:val="none" w:sz="0" w:space="0" w:color="auto"/>
        <w:right w:val="none" w:sz="0" w:space="0" w:color="auto"/>
      </w:divBdr>
    </w:div>
    <w:div w:id="744690042">
      <w:bodyDiv w:val="1"/>
      <w:marLeft w:val="0"/>
      <w:marRight w:val="0"/>
      <w:marTop w:val="0"/>
      <w:marBottom w:val="0"/>
      <w:divBdr>
        <w:top w:val="none" w:sz="0" w:space="0" w:color="auto"/>
        <w:left w:val="none" w:sz="0" w:space="0" w:color="auto"/>
        <w:bottom w:val="none" w:sz="0" w:space="0" w:color="auto"/>
        <w:right w:val="none" w:sz="0" w:space="0" w:color="auto"/>
      </w:divBdr>
    </w:div>
    <w:div w:id="850804302">
      <w:bodyDiv w:val="1"/>
      <w:marLeft w:val="0"/>
      <w:marRight w:val="0"/>
      <w:marTop w:val="0"/>
      <w:marBottom w:val="0"/>
      <w:divBdr>
        <w:top w:val="none" w:sz="0" w:space="0" w:color="auto"/>
        <w:left w:val="none" w:sz="0" w:space="0" w:color="auto"/>
        <w:bottom w:val="none" w:sz="0" w:space="0" w:color="auto"/>
        <w:right w:val="none" w:sz="0" w:space="0" w:color="auto"/>
      </w:divBdr>
    </w:div>
    <w:div w:id="868758138">
      <w:bodyDiv w:val="1"/>
      <w:marLeft w:val="0"/>
      <w:marRight w:val="0"/>
      <w:marTop w:val="0"/>
      <w:marBottom w:val="0"/>
      <w:divBdr>
        <w:top w:val="none" w:sz="0" w:space="0" w:color="auto"/>
        <w:left w:val="none" w:sz="0" w:space="0" w:color="auto"/>
        <w:bottom w:val="none" w:sz="0" w:space="0" w:color="auto"/>
        <w:right w:val="none" w:sz="0" w:space="0" w:color="auto"/>
      </w:divBdr>
    </w:div>
    <w:div w:id="972297283">
      <w:bodyDiv w:val="1"/>
      <w:marLeft w:val="0"/>
      <w:marRight w:val="0"/>
      <w:marTop w:val="0"/>
      <w:marBottom w:val="0"/>
      <w:divBdr>
        <w:top w:val="none" w:sz="0" w:space="0" w:color="auto"/>
        <w:left w:val="none" w:sz="0" w:space="0" w:color="auto"/>
        <w:bottom w:val="none" w:sz="0" w:space="0" w:color="auto"/>
        <w:right w:val="none" w:sz="0" w:space="0" w:color="auto"/>
      </w:divBdr>
    </w:div>
    <w:div w:id="1124422537">
      <w:bodyDiv w:val="1"/>
      <w:marLeft w:val="0"/>
      <w:marRight w:val="0"/>
      <w:marTop w:val="0"/>
      <w:marBottom w:val="0"/>
      <w:divBdr>
        <w:top w:val="none" w:sz="0" w:space="0" w:color="auto"/>
        <w:left w:val="none" w:sz="0" w:space="0" w:color="auto"/>
        <w:bottom w:val="none" w:sz="0" w:space="0" w:color="auto"/>
        <w:right w:val="none" w:sz="0" w:space="0" w:color="auto"/>
      </w:divBdr>
    </w:div>
    <w:div w:id="1455907343">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ef8e929-f5ef-471b-a3fc-ca9bade79a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740B3FA2516C4793B1EFF3C6717B2E" ma:contentTypeVersion="14" ma:contentTypeDescription="Create a new document." ma:contentTypeScope="" ma:versionID="2fb7e24438922e227bfa9215acb3ebda">
  <xsd:schema xmlns:xsd="http://www.w3.org/2001/XMLSchema" xmlns:xs="http://www.w3.org/2001/XMLSchema" xmlns:p="http://schemas.microsoft.com/office/2006/metadata/properties" xmlns:ns2="6ef8e929-f5ef-471b-a3fc-ca9bade79a39" xmlns:ns3="f08f4162-7154-4554-ba29-ef407932fac9" targetNamespace="http://schemas.microsoft.com/office/2006/metadata/properties" ma:root="true" ma:fieldsID="8dde449b81039e937eebdff7e7b90c89" ns2:_="" ns3:_="">
    <xsd:import namespace="6ef8e929-f5ef-471b-a3fc-ca9bade79a39"/>
    <xsd:import namespace="f08f4162-7154-4554-ba29-ef407932fa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e929-f5ef-471b-a3fc-ca9bade79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f4162-7154-4554-ba29-ef407932fa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35F39-638D-41A9-977D-AD3D670BB681}">
  <ds:schemaRefs>
    <ds:schemaRef ds:uri="http://schemas.microsoft.com/office/2006/metadata/properties"/>
    <ds:schemaRef ds:uri="6ef8e929-f5ef-471b-a3fc-ca9bade79a39"/>
    <ds:schemaRef ds:uri="http://schemas.microsoft.com/office/infopath/2007/PartnerControls"/>
  </ds:schemaRefs>
</ds:datastoreItem>
</file>

<file path=customXml/itemProps2.xml><?xml version="1.0" encoding="utf-8"?>
<ds:datastoreItem xmlns:ds="http://schemas.openxmlformats.org/officeDocument/2006/customXml" ds:itemID="{AA8517C8-5C73-407E-879D-79A1CFB64813}">
  <ds:schemaRefs>
    <ds:schemaRef ds:uri="http://schemas.microsoft.com/sharepoint/v3/contenttype/forms"/>
  </ds:schemaRefs>
</ds:datastoreItem>
</file>

<file path=customXml/itemProps3.xml><?xml version="1.0" encoding="utf-8"?>
<ds:datastoreItem xmlns:ds="http://schemas.openxmlformats.org/officeDocument/2006/customXml" ds:itemID="{E40BB211-5096-4A55-94C9-FDC9B496D182}">
  <ds:schemaRefs>
    <ds:schemaRef ds:uri="http://schemas.openxmlformats.org/officeDocument/2006/bibliography"/>
  </ds:schemaRefs>
</ds:datastoreItem>
</file>

<file path=customXml/itemProps4.xml><?xml version="1.0" encoding="utf-8"?>
<ds:datastoreItem xmlns:ds="http://schemas.openxmlformats.org/officeDocument/2006/customXml" ds:itemID="{92A355FE-074C-4A7E-AE6D-6A7E0F47B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e929-f5ef-471b-a3fc-ca9bade79a39"/>
    <ds:schemaRef ds:uri="f08f4162-7154-4554-ba29-ef407932f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2713</Words>
  <Characters>15466</Characters>
  <Application>Microsoft Office Word</Application>
  <DocSecurity>0</DocSecurity>
  <Lines>128</Lines>
  <Paragraphs>36</Paragraphs>
  <ScaleCrop>false</ScaleCrop>
  <Company>PNB</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Word Template</dc:subject>
  <dc:creator>CNB</dc:creator>
  <cp:keywords/>
  <dc:description/>
  <cp:lastModifiedBy>Subin Ranjan</cp:lastModifiedBy>
  <cp:revision>3</cp:revision>
  <cp:lastPrinted>2026-04-01T17:52:00Z</cp:lastPrinted>
  <dcterms:created xsi:type="dcterms:W3CDTF">2026-09-03T02:11:00Z</dcterms:created>
  <dcterms:modified xsi:type="dcterms:W3CDTF">2026-09-03T16:05:00Z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0x010100CC740B3FA2516C4793B1EFF3C6717B2E</vt:lpwstr>
  </property>
  <property fmtid="{D5CDD505-2E9C-101B-9397-08002B2CF9AE}" pid="3" name="MediaServiceImageTags">
    <vt:lpwstr/>
  </property>
  <property fmtid="{D5CDD505-2E9C-101B-9397-08002B2CF9AE}" pid="4" name="_dlc_DocIdItemGuid">
    <vt:lpwstr>d33ef7c0-8780-4311-9e23-7e22ef85e046</vt:lpwstr>
  </property>
  <property fmtid="{D5CDD505-2E9C-101B-9397-08002B2CF9AE}" pid="5" name="docLang">
    <vt:lpwstr>en</vt:lpwstr>
  </property>
</Properties>
</file>